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E5C0" w14:textId="35A04D60" w:rsidR="00E4517B" w:rsidRPr="00E4517B" w:rsidRDefault="00E4517B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17B">
        <w:rPr>
          <w:rFonts w:ascii="Times New Roman" w:hAnsi="Times New Roman" w:cs="Times New Roman"/>
          <w:color w:val="FF0000"/>
          <w:sz w:val="24"/>
          <w:szCs w:val="24"/>
        </w:rPr>
        <w:t xml:space="preserve">(“Službene novine Bosansko-podrinjskog kantona Goražde”, broj: </w:t>
      </w:r>
      <w:r w:rsidRPr="00E4517B">
        <w:rPr>
          <w:rFonts w:ascii="Times New Roman" w:hAnsi="Times New Roman" w:cs="Times New Roman"/>
          <w:color w:val="FF0000"/>
          <w:sz w:val="24"/>
          <w:szCs w:val="24"/>
        </w:rPr>
        <w:t>05/21</w:t>
      </w:r>
      <w:r w:rsidRPr="00E4517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1C52FF1" w14:textId="77777777" w:rsidR="00E4517B" w:rsidRDefault="00E4517B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F59168" w14:textId="4B26E214" w:rsidR="00E1306E" w:rsidRPr="00F3503D" w:rsidRDefault="005B1A8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87.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(“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10/11, 5/16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4934541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9/20</w:t>
      </w:r>
      <w:bookmarkEnd w:id="1"/>
      <w:r w:rsidR="00E1306E" w:rsidRPr="00F3503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FD7F1E9" w14:textId="77777777" w:rsidR="00E1306E" w:rsidRPr="00237D7A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s-Cyrl-BA"/>
        </w:rPr>
      </w:pPr>
    </w:p>
    <w:p w14:paraId="2A685B27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07DA30A" w14:textId="75184305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E46F20" w14:textId="43301D4E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VREDNOVANjU</w:t>
      </w:r>
      <w:r w:rsidR="00022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2A8F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PRAĆENjU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OCJENjIVANjU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81D2E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44B26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3B7B1" w14:textId="57F397E4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PRVI</w:t>
      </w:r>
      <w:r w:rsidR="00237D7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>–</w:t>
      </w:r>
      <w:r w:rsidR="00237D7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OSNOVNE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14:paraId="01BAAE56" w14:textId="7DCAEC3D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71BED316" w14:textId="1CE62E04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Predmet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0B4D587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470610D" w14:textId="77AEFE03" w:rsidR="00E1306E" w:rsidRPr="00F3503D" w:rsidRDefault="005B1A8E" w:rsidP="00237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3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staratelja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roditelj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64814BB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4FF7B6" w14:textId="6213384B" w:rsidR="00E1306E" w:rsidRPr="00F3503D" w:rsidRDefault="005B1A8E" w:rsidP="00F3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</w:p>
    <w:p w14:paraId="24DF00A6" w14:textId="3429C57E" w:rsidR="00E1306E" w:rsidRPr="00F3503D" w:rsidRDefault="00E1306E" w:rsidP="00F3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03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B1A8E">
        <w:rPr>
          <w:rFonts w:ascii="Times New Roman" w:eastAsia="Calibri" w:hAnsi="Times New Roman" w:cs="Times New Roman"/>
          <w:b/>
          <w:sz w:val="24"/>
          <w:szCs w:val="24"/>
        </w:rPr>
        <w:t>Upotreba</w:t>
      </w:r>
      <w:r w:rsidRPr="00F3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</w:rPr>
        <w:t>ženskog</w:t>
      </w:r>
      <w:r w:rsidRPr="00F3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</w:rPr>
        <w:t>ili</w:t>
      </w:r>
      <w:r w:rsidRPr="00F3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</w:rPr>
        <w:t>muškog</w:t>
      </w:r>
      <w:r w:rsidRPr="00F3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</w:rPr>
        <w:t>roda</w:t>
      </w:r>
      <w:r w:rsidRPr="00F3503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A2899A1" w14:textId="77777777" w:rsidR="00E1306E" w:rsidRPr="00F3503D" w:rsidRDefault="00E1306E" w:rsidP="00F3503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A673E" w14:textId="191AEDE1" w:rsidR="00E1306E" w:rsidRPr="00F3503D" w:rsidRDefault="005B1A8E" w:rsidP="00237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Terminološko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korištenje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ženskog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muškog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roda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ovom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ravilniku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podrazumijeva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uključivanje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spol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8778061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4CE53" w14:textId="001C6B7F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70EC0BC2" w14:textId="6DA2AC12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Značenje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pojmova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A8C07D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682D3" w14:textId="4A6F5274" w:rsidR="00E1306E" w:rsidRPr="00F3503D" w:rsidRDefault="005B1A8E" w:rsidP="00237D7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pojmovi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FA5B4D0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67970" w14:textId="3F2973A5" w:rsidR="00E1306E" w:rsidRPr="00F3503D" w:rsidRDefault="005B1A8E" w:rsidP="00F3503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Vrednovanje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sistemsko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prikupljanje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postignuto</w:t>
      </w:r>
      <w:r>
        <w:rPr>
          <w:rFonts w:ascii="Times New Roman" w:hAnsi="Times New Roman" w:cs="Times New Roman"/>
          <w:sz w:val="24"/>
          <w:szCs w:val="24"/>
          <w:lang w:val="bs-Cyrl-BA"/>
        </w:rPr>
        <w:t>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nivou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ishoda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znanjima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vještinama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sposobnostima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unaprijed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</w:t>
      </w:r>
      <w:r>
        <w:rPr>
          <w:rFonts w:ascii="Times New Roman" w:hAnsi="Times New Roman" w:cs="Times New Roman"/>
          <w:sz w:val="24"/>
          <w:szCs w:val="24"/>
          <w:lang w:val="bs-Cyrl-BA"/>
        </w:rPr>
        <w:t>s</w:t>
      </w:r>
      <w:r>
        <w:rPr>
          <w:rFonts w:ascii="Times New Roman" w:hAnsi="Times New Roman" w:cs="Times New Roman"/>
          <w:sz w:val="24"/>
          <w:szCs w:val="24"/>
        </w:rPr>
        <w:t>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prihvaćenim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03D8A6A" w14:textId="06C5827C" w:rsidR="00E1306E" w:rsidRPr="00F3503D" w:rsidRDefault="005B1A8E" w:rsidP="00F3503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Praćenje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napredovanja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zapažanja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učenikovom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očekivanih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3F3DE59" w14:textId="6402F306" w:rsidR="00E1306E" w:rsidRPr="00F3503D" w:rsidRDefault="005B1A8E" w:rsidP="00F3503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Provjeravanje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postignutog</w:t>
      </w:r>
      <w:r w:rsidR="0023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vještina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školskom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izvanškolskom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DA5CE00" w14:textId="3860D5B1" w:rsidR="00E1306E" w:rsidRPr="00F3503D" w:rsidRDefault="005B1A8E" w:rsidP="00F3503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37D7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(“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10/11, 5/16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9/20),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DCD5C0" w14:textId="7B41C6C2" w:rsidR="00E1306E" w:rsidRPr="00F3503D" w:rsidRDefault="005B1A8E" w:rsidP="00F3503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podrazumijevaju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različite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dijele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opšte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specifične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Opšte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predmete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razrede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dok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specifične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oblasti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tehnika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primje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nlj</w:t>
      </w:r>
      <w:r>
        <w:rPr>
          <w:rFonts w:ascii="Times New Roman" w:hAnsi="Times New Roman" w:cs="Times New Roman"/>
          <w:bCs/>
          <w:sz w:val="24"/>
          <w:szCs w:val="24"/>
        </w:rPr>
        <w:t>iva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modularnih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planova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slično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11B6A" w14:textId="1E41822F" w:rsidR="00E1306E" w:rsidRPr="00F3503D" w:rsidRDefault="005B1A8E" w:rsidP="00F3503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daljem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tekstu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lice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zaposleno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lice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samostalno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djelatnost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,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posjeduje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dokaz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završenoj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obuci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osnovama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pedagoško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didaktičkih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vještina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odgovorno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organizaciju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pravilnikom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uređuje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5843B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E934B" w14:textId="0FF61F25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66D55F23" w14:textId="36CD0A0B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Načela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vrednovanja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2AFB91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BF54E" w14:textId="20D96283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vrednuje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učenikova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obrazovna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tako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poštuje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ličnost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dajući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svakom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jednaku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važnost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DE7E4A" w14:textId="4169A45B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osigurava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transparentnost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tako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69FA544" w14:textId="2B87CD6A" w:rsidR="00E1306E" w:rsidRPr="00F3503D" w:rsidRDefault="005B1A8E" w:rsidP="00237D7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a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početku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upozna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načinima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vremenskim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planom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93E703" w14:textId="18DC067E" w:rsidR="00E1306E" w:rsidRPr="00F3503D" w:rsidRDefault="005B1A8E" w:rsidP="00237D7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b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priopštava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612389B" w14:textId="179F601C" w:rsidR="00E1306E" w:rsidRPr="00F3503D" w:rsidRDefault="005B1A8E" w:rsidP="00237D7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c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poprati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usmenim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objašnjenjem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čas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1255F9" w14:textId="4B851DBB" w:rsidR="00E1306E" w:rsidRPr="00F3503D" w:rsidRDefault="005B1A8E" w:rsidP="00237D7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d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upisuje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pedagošku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odmah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nakon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78E5C1" w14:textId="6677F8F4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potiče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učenikovo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napredovanje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samopouzdanje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131513" w14:textId="16431241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blagovremenu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povratnu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informaciju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pojedinačnim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obrazovnim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postignućima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1C4C67" w14:textId="42CE0672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izvijestiti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razrednika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nepostignutom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minimalnom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očekivanju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svakog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razrednik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obvezan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tome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izvijestiti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roditelja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maloljetnog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BBE5E" w14:textId="3F55023D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poticaj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ličnom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razvoju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tom</w:t>
      </w:r>
      <w:r w:rsidR="00237D7A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području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postupcima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učenikovih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poštovati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njegove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309C5" w14:textId="31161CBE" w:rsidR="00E1306E" w:rsidRPr="00F3503D" w:rsidRDefault="005B1A8E" w:rsidP="00F3503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pridržavati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odredaba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(1), (3), (4), (5)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(6) </w:t>
      </w:r>
      <w:r>
        <w:rPr>
          <w:rFonts w:ascii="Times New Roman" w:hAnsi="Times New Roman" w:cs="Times New Roman"/>
          <w:bCs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prilikom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učešća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zadataka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8A9A84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68C8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9D0F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256DD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B52E7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809B6" w14:textId="155E9BEB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DRUGI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22A8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ŠT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ŠKOLA</w:t>
      </w:r>
    </w:p>
    <w:p w14:paraId="664961E2" w14:textId="77777777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3D01FB" w14:textId="240F4011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4781BCB8" w14:textId="1697019E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Vrednovanje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odgojno</w:t>
      </w:r>
      <w:r w:rsidRPr="00F3503D">
        <w:rPr>
          <w:rFonts w:ascii="Times New Roman" w:hAnsi="Times New Roman" w:cs="Times New Roman"/>
          <w:b/>
          <w:sz w:val="24"/>
          <w:szCs w:val="24"/>
        </w:rPr>
        <w:t>-</w:t>
      </w:r>
      <w:r w:rsidR="005B1A8E">
        <w:rPr>
          <w:rFonts w:ascii="Times New Roman" w:hAnsi="Times New Roman" w:cs="Times New Roman"/>
          <w:b/>
          <w:sz w:val="24"/>
          <w:szCs w:val="24"/>
        </w:rPr>
        <w:t>obrazovnih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postignuća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5731C412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BCF97" w14:textId="5C492882" w:rsidR="00E1306E" w:rsidRPr="00F3503D" w:rsidRDefault="005B1A8E" w:rsidP="00F350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razrednici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saradnicina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097A0A9" w14:textId="4A7B1EA3" w:rsidR="00E1306E" w:rsidRPr="00F3503D" w:rsidRDefault="005B1A8E" w:rsidP="00F350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999144"/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3FB2DD7" w14:textId="580F27E0" w:rsidR="00E1306E" w:rsidRPr="00F3503D" w:rsidRDefault="005B1A8E" w:rsidP="00F350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spriječenosti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61A5EA9" w14:textId="77777777" w:rsidR="00E1306E" w:rsidRPr="00F3503D" w:rsidRDefault="00E1306E" w:rsidP="00F350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AE2CCC" w14:textId="0A1CC37A" w:rsidR="00E1306E" w:rsidRPr="00F3503D" w:rsidRDefault="005B1A8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14:paraId="10F958D1" w14:textId="1FCF6F4F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Vrste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8D10113" w14:textId="77777777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303C1" w14:textId="685D630E" w:rsidR="00E1306E" w:rsidRPr="00F3503D" w:rsidRDefault="005B1A8E" w:rsidP="00F350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B53D262" w14:textId="0D0F5DA3" w:rsidR="00E1306E" w:rsidRPr="00F3503D" w:rsidRDefault="005B1A8E" w:rsidP="00F350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Brojčane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(5),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(4),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(3), </w:t>
      </w:r>
      <w:r>
        <w:rPr>
          <w:rFonts w:ascii="Times New Roman" w:hAnsi="Times New Roman" w:cs="Times New Roman"/>
          <w:sz w:val="24"/>
          <w:szCs w:val="24"/>
        </w:rPr>
        <w:t>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(1). </w:t>
      </w:r>
    </w:p>
    <w:p w14:paraId="59BB008C" w14:textId="7442B24F" w:rsidR="00E1306E" w:rsidRPr="00F3503D" w:rsidRDefault="005B1A8E" w:rsidP="00F350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prolazna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610D9F1" w14:textId="55322A4E" w:rsidR="00E1306E" w:rsidRPr="00F3503D" w:rsidRDefault="005B1A8E" w:rsidP="00F350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poteškoćama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opisno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F85DFA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1A8C3" w14:textId="35D38975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6514295D" w14:textId="20E2C5D6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1A8E">
        <w:rPr>
          <w:rFonts w:ascii="Times New Roman" w:hAnsi="Times New Roman" w:cs="Times New Roman"/>
          <w:b/>
          <w:sz w:val="24"/>
          <w:szCs w:val="24"/>
        </w:rPr>
        <w:t>Kriteriji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5183BD89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60B0810" w14:textId="16D525E1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proizlaze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304118BE" w14:textId="6E65D1B7" w:rsidR="00E1306E" w:rsidRPr="00F3503D" w:rsidRDefault="005B1A8E" w:rsidP="00237D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237D7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ishoda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4C5EFD13" w14:textId="6E209C94" w:rsidR="00E1306E" w:rsidRPr="00F3503D" w:rsidRDefault="005B1A8E" w:rsidP="00237D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37D7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237D7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31FA9C0" w14:textId="59C6807C" w:rsidR="00E1306E" w:rsidRPr="00F3503D" w:rsidRDefault="005B1A8E" w:rsidP="00237D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237D7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02183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274B0" w14:textId="1DC8AE3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75D32C19" w14:textId="2DB1F950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Ocjene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4FA2B5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1DBB0" w14:textId="3D4B0C4B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(5)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savladao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sadržaje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vlada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znanjem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vještinom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nivou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stvaralačkog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odnosa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naučenom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primjene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stečenog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praksi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58F5B1EC" w14:textId="7C78CA42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vrlodobar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(4)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sadržaje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savladao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kritičkog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odnosa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samostalne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primjene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stečenog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pomoć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64B79368" w14:textId="63167B20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(3)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savladao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sadržaje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nivou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razumijevanja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primijeni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stečeno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povezuje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teorijsko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praktičnim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znanjem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pomoć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719EF377" w14:textId="5B99839D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dovoljan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(2)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sadržaje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savladao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prepoznavanja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reprodukcije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pomoć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snalazi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reprodukovanju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stečenog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79EF11A4" w14:textId="782F6F8E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(1)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udovoljio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kriterijima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zahtjevima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dovoljan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6384B2B1" w14:textId="3A69C6E6" w:rsidR="00E1306E" w:rsidRPr="00F3503D" w:rsidRDefault="005B1A8E" w:rsidP="00F3503D">
      <w:pPr>
        <w:pStyle w:val="ListParagraph"/>
        <w:numPr>
          <w:ilvl w:val="0"/>
          <w:numId w:val="2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zadovoljava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zadovoljava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4C822B7" w14:textId="4F5FFDE3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3CE8AE55" w14:textId="65792322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Tehnike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574C36D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A108E" w14:textId="003F98F9" w:rsidR="00E1306E" w:rsidRPr="00F3503D" w:rsidRDefault="005B1A8E" w:rsidP="00F35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D9D6E7" w14:textId="2ED4DFA4" w:rsidR="00E1306E" w:rsidRPr="00F3503D" w:rsidRDefault="005B1A8E" w:rsidP="00441991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067405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Usmeno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provjeravanje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–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416220D" w14:textId="751C9231" w:rsidR="00E1306E" w:rsidRPr="00F3503D" w:rsidRDefault="005B1A8E" w:rsidP="00441991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b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Pisano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provjeravanje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–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52729" w14:textId="146CC3C4" w:rsidR="00E1306E" w:rsidRPr="00F3503D" w:rsidRDefault="005B1A8E" w:rsidP="00441991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Praktično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provjeravanje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bookmarkEnd w:id="3"/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rezultiraju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C5C32F3" w14:textId="6D9638CA" w:rsidR="00E1306E" w:rsidRPr="00F3503D" w:rsidRDefault="005B1A8E" w:rsidP="00441991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–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ocijenila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pojedinac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81B7310" w14:textId="23513DC0" w:rsidR="00E1306E" w:rsidRPr="00F3503D" w:rsidRDefault="005B1A8E" w:rsidP="00441991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e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pronalaženje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verbalno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019FE0A" w14:textId="293A1780" w:rsidR="00E1306E" w:rsidRPr="00F3503D" w:rsidRDefault="005B1A8E" w:rsidP="00441991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f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učeničke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vježbe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marljivost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kreativnost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preglednost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37536" w14:textId="577D41BF" w:rsidR="00E1306E" w:rsidRPr="00F3503D" w:rsidRDefault="005B1A8E" w:rsidP="00441991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g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ocjenjivanjem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1247F91" w14:textId="2B249F95" w:rsidR="00E1306E" w:rsidRPr="00F3503D" w:rsidRDefault="005B1A8E" w:rsidP="00441991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h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teoretskog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manuelne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vještine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sposobnost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03ECD8B" w14:textId="617CE214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(2)  </w:t>
      </w:r>
      <w:r w:rsidR="005B1A8E">
        <w:rPr>
          <w:rFonts w:ascii="Times New Roman" w:hAnsi="Times New Roman" w:cs="Times New Roman"/>
          <w:sz w:val="24"/>
          <w:szCs w:val="24"/>
        </w:rPr>
        <w:t>Specifične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tehnike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</w:t>
      </w:r>
      <w:r w:rsidRPr="00F3503D">
        <w:rPr>
          <w:rFonts w:ascii="Times New Roman" w:hAnsi="Times New Roman" w:cs="Times New Roman"/>
          <w:sz w:val="24"/>
          <w:szCs w:val="24"/>
        </w:rPr>
        <w:t>:</w:t>
      </w:r>
    </w:p>
    <w:p w14:paraId="14602E9B" w14:textId="0A052292" w:rsidR="00E1306E" w:rsidRPr="00F3503D" w:rsidRDefault="005B1A8E" w:rsidP="0044199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8E8B35F" w14:textId="2D10AE9C" w:rsidR="00E1306E" w:rsidRPr="00F3503D" w:rsidRDefault="005B1A8E" w:rsidP="0044199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zadatkom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stekli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doprinosi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objektivno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22360CCB" w14:textId="4D37B17F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tačnosti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9593F4" w14:textId="7F2977C4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analitičkog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B59A0B4" w14:textId="74A5AD42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kreativnosti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76E18C" w14:textId="187D4CF7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poštovanja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B78EA0" w14:textId="7C02D9E6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e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urednosti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preglednosti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13E77701" w14:textId="5318934D" w:rsidR="00E1306E" w:rsidRPr="00F3503D" w:rsidRDefault="005B1A8E" w:rsidP="0044199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f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1CD23E7" w14:textId="5E9EBF27" w:rsidR="00E1306E" w:rsidRPr="00F3503D" w:rsidRDefault="005B1A8E" w:rsidP="0044199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Portfoli</w:t>
      </w:r>
      <w:r>
        <w:rPr>
          <w:rFonts w:ascii="Times New Roman" w:hAnsi="Times New Roman" w:cs="Times New Roman"/>
          <w:sz w:val="24"/>
          <w:szCs w:val="24"/>
          <w:lang w:val="bs-Cyrl-BA"/>
        </w:rPr>
        <w:t>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napravio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E713C9" w14:textId="0451290A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2CEEC8B5" w14:textId="7187734E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samoevaluacije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6948E" w14:textId="72F56083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procese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2ECDEC65" w14:textId="3F0ADF61" w:rsidR="00E1306E" w:rsidRPr="00F3503D" w:rsidRDefault="005B1A8E" w:rsidP="00441991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2AC3E" w14:textId="29B29CBE" w:rsidR="00E1306E" w:rsidRPr="00F3503D" w:rsidRDefault="005B1A8E" w:rsidP="0044199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44199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vještina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razumijevanja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vještina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4C6A049" w14:textId="16E5645F" w:rsidR="00E1306E" w:rsidRPr="00F3503D" w:rsidRDefault="005B1A8E" w:rsidP="00F3503D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5779209"/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vještina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pohađaju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modularnim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modulima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3000197" w14:textId="658A4564" w:rsidR="00E1306E" w:rsidRPr="00F3503D" w:rsidRDefault="005B1A8E" w:rsidP="00F3503D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249B514" w14:textId="382F6546" w:rsidR="00E1306E" w:rsidRPr="00F3503D" w:rsidRDefault="005B1A8E" w:rsidP="00F3503D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B021BD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nedovoljnom</w:t>
      </w:r>
      <w:r w:rsidR="00B021BD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02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primjenjivanjem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E1306E" w:rsidRPr="00F3503D">
        <w:rPr>
          <w:rFonts w:ascii="Times New Roman" w:hAnsi="Times New Roman" w:cs="Times New Roman"/>
          <w:sz w:val="24"/>
          <w:szCs w:val="24"/>
        </w:rPr>
        <w:t>).</w:t>
      </w:r>
    </w:p>
    <w:p w14:paraId="50B4951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84F26" w14:textId="61B2DE98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31913CB2" w14:textId="0999C82F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Usmeno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BD254FA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2CC45" w14:textId="286B9043" w:rsidR="00E1306E" w:rsidRPr="00F3503D" w:rsidRDefault="00E1306E" w:rsidP="00F350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Usmeni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oblici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kontinuirano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cijele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F33378D" w14:textId="41E734E4" w:rsidR="00E1306E" w:rsidRPr="00F3503D" w:rsidRDefault="00E1306E" w:rsidP="00F350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Usmeno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provoditi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času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AE6F6CF" w14:textId="30C784EB" w:rsidR="00E1306E" w:rsidRPr="00F3503D" w:rsidRDefault="00E1306E" w:rsidP="00F350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Usmeno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vremenski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traje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onoliko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procijeni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skladu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potrebama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interesima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pravilu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treba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trajati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</w:t>
      </w:r>
      <w:r w:rsidRPr="00F3503D">
        <w:rPr>
          <w:rFonts w:ascii="Times New Roman" w:hAnsi="Times New Roman" w:cs="Times New Roman"/>
          <w:sz w:val="24"/>
          <w:szCs w:val="24"/>
        </w:rPr>
        <w:t xml:space="preserve"> 15 </w:t>
      </w:r>
      <w:r w:rsidR="005B1A8E">
        <w:rPr>
          <w:rFonts w:ascii="Times New Roman" w:hAnsi="Times New Roman" w:cs="Times New Roman"/>
          <w:sz w:val="24"/>
          <w:szCs w:val="24"/>
        </w:rPr>
        <w:t>minuta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75432" w14:textId="02E55AB0" w:rsidR="00E1306E" w:rsidRPr="00F3503D" w:rsidRDefault="00E1306E" w:rsidP="00F350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usmeno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maksimalno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osim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istom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usmeno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samo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D85B259" w14:textId="60EC7D99" w:rsidR="00E1306E" w:rsidRPr="00F3503D" w:rsidRDefault="005B1A8E" w:rsidP="00F350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uneseni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7ABF0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C0B73" w14:textId="29AC748D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11. </w:t>
      </w:r>
    </w:p>
    <w:p w14:paraId="64C01EE1" w14:textId="32BFF10C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Praktično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396D915A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B6E0DF3" w14:textId="0597BA53" w:rsidR="00E1306E" w:rsidRPr="00F3503D" w:rsidRDefault="005B1A8E" w:rsidP="00F3503D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manuelne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vještine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819FE78" w14:textId="124FD669" w:rsidR="00E1306E" w:rsidRPr="00F3503D" w:rsidRDefault="00E1306E" w:rsidP="00F3503D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kontinuirano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cijele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predviđeno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planom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programom</w:t>
      </w:r>
    </w:p>
    <w:p w14:paraId="6843F73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0E177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640D7" w14:textId="12A134F1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2C722AD5" w14:textId="2AD924D4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Dnevnik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32E20618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0A2F5" w14:textId="751CBB38" w:rsidR="00E1306E" w:rsidRPr="00F3503D" w:rsidRDefault="005B1A8E" w:rsidP="00F350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D485B7C" w14:textId="4E3D2985" w:rsidR="00E1306E" w:rsidRPr="00F3503D" w:rsidRDefault="005B1A8E" w:rsidP="00F3503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A6CA7" w14:textId="5A6AB000" w:rsidR="00E1306E" w:rsidRPr="00F3503D" w:rsidRDefault="005B1A8E" w:rsidP="00F350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4075199"/>
      <w:r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B571CE1" w14:textId="3C21AAF5" w:rsidR="00E1306E" w:rsidRPr="00F3503D" w:rsidRDefault="005B1A8E" w:rsidP="00F3503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detaljna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7FBD840" w14:textId="2DE4BB43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73A3FA78" w14:textId="4BFFFA1E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Pisano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74CCCB05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581B7" w14:textId="3EC3F70A" w:rsidR="00E1306E" w:rsidRPr="00F3503D" w:rsidRDefault="00223EFF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osvojenih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bodova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pretvara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brojčane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sljedećoj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skali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559E2FE8" w14:textId="4B5F1EAF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9634405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E1306E" w:rsidRPr="00F3503D">
        <w:rPr>
          <w:rFonts w:ascii="Times New Roman" w:hAnsi="Times New Roman" w:cs="Times New Roman"/>
          <w:sz w:val="24"/>
          <w:szCs w:val="24"/>
        </w:rPr>
        <w:t>0 – 40% (</w:t>
      </w:r>
      <w:r>
        <w:rPr>
          <w:rFonts w:ascii="Times New Roman" w:hAnsi="Times New Roman" w:cs="Times New Roman"/>
          <w:sz w:val="24"/>
          <w:szCs w:val="24"/>
        </w:rPr>
        <w:t>nula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četrdeset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(1); </w:t>
      </w:r>
    </w:p>
    <w:p w14:paraId="30A0BCCF" w14:textId="106D8CBB" w:rsidR="00E1306E" w:rsidRPr="00F3503D" w:rsidRDefault="005B1A8E" w:rsidP="00223EFF">
      <w:pPr>
        <w:pStyle w:val="ListParagraph"/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E1306E" w:rsidRPr="00F3503D">
        <w:rPr>
          <w:rFonts w:ascii="Times New Roman" w:hAnsi="Times New Roman" w:cs="Times New Roman"/>
          <w:sz w:val="24"/>
          <w:szCs w:val="24"/>
        </w:rPr>
        <w:t>41 – 55%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četrdeset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(2);</w:t>
      </w:r>
    </w:p>
    <w:p w14:paraId="21782FC3" w14:textId="66170EEB" w:rsidR="00E1306E" w:rsidRPr="00F3503D" w:rsidRDefault="005B1A8E" w:rsidP="00223EFF">
      <w:pPr>
        <w:pStyle w:val="ListParagraph"/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E1306E" w:rsidRPr="00F3503D">
        <w:rPr>
          <w:rFonts w:ascii="Times New Roman" w:hAnsi="Times New Roman" w:cs="Times New Roman"/>
          <w:sz w:val="24"/>
          <w:szCs w:val="24"/>
        </w:rPr>
        <w:t>56 – 70% (</w:t>
      </w:r>
      <w:r>
        <w:rPr>
          <w:rFonts w:ascii="Times New Roman" w:hAnsi="Times New Roman" w:cs="Times New Roman"/>
          <w:sz w:val="24"/>
          <w:szCs w:val="24"/>
        </w:rPr>
        <w:t>pedeset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sedamdeset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(3); </w:t>
      </w:r>
    </w:p>
    <w:p w14:paraId="1ACD0829" w14:textId="5AA5ED11" w:rsidR="00E1306E" w:rsidRPr="00F3503D" w:rsidRDefault="005B1A8E" w:rsidP="00223EFF">
      <w:pPr>
        <w:pStyle w:val="ListParagraph"/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E1306E" w:rsidRPr="00F3503D">
        <w:rPr>
          <w:rFonts w:ascii="Times New Roman" w:hAnsi="Times New Roman" w:cs="Times New Roman"/>
          <w:sz w:val="24"/>
          <w:szCs w:val="24"/>
        </w:rPr>
        <w:t>71 – 85% (</w:t>
      </w:r>
      <w:r>
        <w:rPr>
          <w:rFonts w:ascii="Times New Roman" w:hAnsi="Times New Roman" w:cs="Times New Roman"/>
          <w:sz w:val="24"/>
          <w:szCs w:val="24"/>
        </w:rPr>
        <w:t>sedamdeset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(4); </w:t>
      </w:r>
    </w:p>
    <w:p w14:paraId="46BEC8D6" w14:textId="3F3600A2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e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 w:rsidR="00E1306E" w:rsidRPr="00F3503D">
        <w:rPr>
          <w:rFonts w:ascii="Times New Roman" w:hAnsi="Times New Roman" w:cs="Times New Roman"/>
          <w:sz w:val="24"/>
          <w:szCs w:val="24"/>
        </w:rPr>
        <w:t>86 – 100% (</w:t>
      </w:r>
      <w:r>
        <w:rPr>
          <w:rFonts w:ascii="Times New Roman" w:hAnsi="Times New Roman" w:cs="Times New Roman"/>
          <w:sz w:val="24"/>
          <w:szCs w:val="24"/>
        </w:rPr>
        <w:t>osamdeset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 -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(5).</w:t>
      </w:r>
    </w:p>
    <w:bookmarkEnd w:id="6"/>
    <w:p w14:paraId="202B9F92" w14:textId="2A09B3EF" w:rsidR="00E1306E" w:rsidRPr="00F3503D" w:rsidRDefault="00223EFF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oblici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trajanjem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razlikovati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formom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obimom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sadržaja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495781C" w14:textId="77D5CE79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a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5, 10, 15 </w:t>
      </w:r>
      <w:r>
        <w:rPr>
          <w:rFonts w:ascii="Times New Roman" w:hAnsi="Times New Roman" w:cs="Times New Roman"/>
          <w:sz w:val="24"/>
          <w:szCs w:val="24"/>
        </w:rPr>
        <w:t>minuta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352D9C5F" w14:textId="175AF04F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kontrolni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31D4A5F4" w14:textId="40C7D748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testovi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sastavljaju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45EF5962" w14:textId="4162338E" w:rsidR="00E1306E" w:rsidRPr="00F3503D" w:rsidRDefault="005B1A8E" w:rsidP="00223EFF">
      <w:pPr>
        <w:pStyle w:val="ListParagraph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testovi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pripremljeni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edagoškog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A44D2FB" w14:textId="0D84A98C" w:rsidR="00E1306E" w:rsidRPr="00F3503D" w:rsidRDefault="00E1306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vrši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poslije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obrađenih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uvježbanih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5780366"/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sadržaja</w:t>
      </w:r>
      <w:bookmarkEnd w:id="7"/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kontinuirano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cijele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E9A83" w14:textId="69BCF42F" w:rsidR="00E1306E" w:rsidRPr="00F3503D" w:rsidRDefault="00E1306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upisuju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odjeljensku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knjigu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datumom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realizacije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A5754" w14:textId="758221F3" w:rsidR="00E1306E" w:rsidRPr="00F3503D" w:rsidRDefault="00E1306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upoznati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kriterijima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načinu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1D4ECCA" w14:textId="0AC46D92" w:rsidR="00E1306E" w:rsidRPr="00F3503D" w:rsidRDefault="00E1306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blagovremeno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najaviti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CA87F" w14:textId="7728C605" w:rsidR="00E1306E" w:rsidRPr="00F3503D" w:rsidRDefault="00223EFF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podvrgnut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maksimalno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dvjema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uključujući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kontrolne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testove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osim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modularnih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programa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slučaj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predviđen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stavom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(9)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F28EE6F" w14:textId="60F11A3F" w:rsidR="00E1306E" w:rsidRPr="00F3503D" w:rsidRDefault="00E1306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Raspored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dinamiku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pedagog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pedagog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 w:rsidR="005B1A8E">
        <w:rPr>
          <w:rFonts w:ascii="Times New Roman" w:hAnsi="Times New Roman" w:cs="Times New Roman"/>
          <w:sz w:val="24"/>
          <w:szCs w:val="24"/>
        </w:rPr>
        <w:t>psiholog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pomoćnik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04FDED5" w14:textId="1368C735" w:rsidR="00E1306E" w:rsidRPr="00F3503D" w:rsidRDefault="005B1A8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kontrolni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testovi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50% (</w:t>
      </w:r>
      <w:r>
        <w:rPr>
          <w:rFonts w:ascii="Times New Roman" w:hAnsi="Times New Roman" w:cs="Times New Roman"/>
          <w:sz w:val="24"/>
          <w:szCs w:val="24"/>
        </w:rPr>
        <w:t>pedeset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poništiti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upisivati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uzroke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ponoviti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naznačiti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ponovljen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4684D" w14:textId="51216043" w:rsidR="00E1306E" w:rsidRPr="00F3503D" w:rsidRDefault="005B1A8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učestalosti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obavezno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poduzeti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predupređenja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ponavljanja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podrazumijevaju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analizu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6C1FA10" w14:textId="72D4855D" w:rsidR="00E1306E" w:rsidRPr="00F3503D" w:rsidRDefault="005B1A8E" w:rsidP="00F3503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(9)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ponavljaju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2F21B" w14:textId="77777777" w:rsidR="00E1306E" w:rsidRPr="00F3503D" w:rsidRDefault="00E1306E" w:rsidP="00F350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2EF2CA" w14:textId="449A551B" w:rsidR="00E1306E" w:rsidRPr="00F3503D" w:rsidRDefault="005B1A8E" w:rsidP="00F3503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</w:p>
    <w:p w14:paraId="1C250853" w14:textId="4F2FC73B" w:rsidR="00E1306E" w:rsidRPr="00F3503D" w:rsidRDefault="00E1306E" w:rsidP="00F3503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Mjere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povodom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loše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prolaznosti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BD22EE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1E8F1" w14:textId="3A3BA16C" w:rsidR="00E1306E" w:rsidRPr="00223EFF" w:rsidRDefault="005B1A8E" w:rsidP="00223E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nekom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odjeljenja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prolaznost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ispod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50% (</w:t>
      </w:r>
      <w:r>
        <w:rPr>
          <w:rFonts w:ascii="Times New Roman" w:hAnsi="Times New Roman" w:cs="Times New Roman"/>
          <w:bCs/>
          <w:sz w:val="24"/>
          <w:szCs w:val="24"/>
        </w:rPr>
        <w:t>pedeset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dužna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saradnji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Pedagoškim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zavodom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otkrije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uzroke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neuspjeha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preduzme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adekvatne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mjere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  <w:r w:rsidR="00223EFF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</w:p>
    <w:p w14:paraId="70822F47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CACCE" w14:textId="2BDB587A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14:paraId="775E37F8" w14:textId="486F6119" w:rsidR="00E1306E" w:rsidRPr="00F3503D" w:rsidRDefault="00E1306E" w:rsidP="00F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Završetak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dva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razreda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toku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jedne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školske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godine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961CD4" w14:textId="77777777" w:rsidR="00E1306E" w:rsidRPr="00F3503D" w:rsidRDefault="00E1306E" w:rsidP="00F3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CD50C" w14:textId="1750E195" w:rsidR="00E1306E" w:rsidRPr="00F3503D" w:rsidRDefault="005B1A8E" w:rsidP="00F3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BE5F3B7" w14:textId="77777777" w:rsidR="00E1306E" w:rsidRPr="00F3503D" w:rsidRDefault="00E1306E" w:rsidP="00F35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A2D4" w14:textId="1A39F89B" w:rsidR="00E1306E" w:rsidRPr="00F3503D" w:rsidRDefault="005B1A8E" w:rsidP="00F3503D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14:paraId="2F4A4F59" w14:textId="11D7205C" w:rsidR="00E1306E" w:rsidRPr="00F3503D" w:rsidRDefault="00E1306E" w:rsidP="00F3503D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Početno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ili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inicijalno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provjeravanje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50D2C2E0" w14:textId="77777777" w:rsidR="00E1306E" w:rsidRPr="00F3503D" w:rsidRDefault="00E1306E" w:rsidP="00F3503D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08AF865" w14:textId="1EF7173A" w:rsidR="00E1306E" w:rsidRPr="00F3503D" w:rsidRDefault="00223EFF" w:rsidP="00F3503D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ciljem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uvida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nivo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pojedinom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provesti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inicijalno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81F8C" w14:textId="064D71EB" w:rsidR="00E1306E" w:rsidRPr="00F3503D" w:rsidRDefault="00223EFF" w:rsidP="00F3503D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inicijalno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blagovremeno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najavljeno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inicijalne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ubrajaju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planiranih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13. </w:t>
      </w:r>
      <w:r w:rsidR="005B1A8E">
        <w:rPr>
          <w:rFonts w:ascii="Times New Roman" w:hAnsi="Times New Roman" w:cs="Times New Roman"/>
          <w:sz w:val="24"/>
          <w:szCs w:val="24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F0411" w14:textId="08C817C6" w:rsidR="00E1306E" w:rsidRPr="00F3503D" w:rsidRDefault="00223EFF" w:rsidP="00F3503D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Rezultati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inicijalne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ocjenjuj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upisuju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odjeljensku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knjigu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89BE195" w14:textId="0873F331" w:rsidR="00E1306E" w:rsidRPr="00F3503D" w:rsidRDefault="00223EFF" w:rsidP="00F3503D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inicijalno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služi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povratna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mentoru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trenutnim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obrazovnim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postignućima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vrši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provjeravanje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F29F010" w14:textId="39C7ED42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14:paraId="46EB74F9" w14:textId="380129E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Okvirni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kalendar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pisanih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znanja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51F34228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DE03B" w14:textId="778EA726" w:rsidR="00E1306E" w:rsidRPr="00F3503D" w:rsidRDefault="00223EFF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Okvirni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tekstu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dokument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izrađuje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tekuću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CD02042" w14:textId="3996D10A" w:rsidR="00E1306E" w:rsidRPr="00F3503D" w:rsidRDefault="00E1306E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treće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polugodištu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objavljuje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oglasnoj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tabl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internet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stranicama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26251" w14:textId="6C0E8F4E" w:rsidR="00E1306E" w:rsidRPr="00F3503D" w:rsidRDefault="00223EFF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popisa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planiranih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izrađuje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operativnom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planu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programu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rasporedu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pojedinih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264EA" w14:textId="502BF2A9" w:rsidR="00E1306E" w:rsidRPr="00F3503D" w:rsidRDefault="00E1306E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upisuju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kratke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već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samo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cijeli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A563449" w14:textId="65CA7069" w:rsidR="00E1306E" w:rsidRPr="00F3503D" w:rsidRDefault="00223EFF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pored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objavljenog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najaviti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08EBE" w14:textId="27EC5154" w:rsidR="00E1306E" w:rsidRPr="00F3503D" w:rsidRDefault="00223EFF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mijenja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odnosu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okvirni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datumima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realizacije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objavljuje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naredni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mjesec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410C7AC" w14:textId="2965B40A" w:rsidR="00E1306E" w:rsidRPr="00F3503D" w:rsidRDefault="00E1306E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odsutan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rađena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predviđena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procjenjuje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li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propuštenu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  <w:r w:rsidR="00223EF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procijeni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treba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učiniti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sljedećim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kriterijima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: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odsustvovao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sljedećem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takvog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primjenjuje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13. </w:t>
      </w:r>
      <w:r w:rsidR="005B1A8E">
        <w:rPr>
          <w:rFonts w:ascii="Times New Roman" w:hAnsi="Times New Roman" w:cs="Times New Roman"/>
          <w:sz w:val="24"/>
          <w:szCs w:val="24"/>
        </w:rPr>
        <w:t>stav</w:t>
      </w:r>
      <w:r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takav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sedmici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odsustvovao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dana</w:t>
      </w:r>
      <w:r w:rsidR="00127528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četiri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povratka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nakon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dužeg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odsustva</w:t>
      </w:r>
      <w:r w:rsidR="00127528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takvog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primjenjuje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13. </w:t>
      </w:r>
      <w:r w:rsidR="005B1A8E">
        <w:rPr>
          <w:rFonts w:ascii="Times New Roman" w:hAnsi="Times New Roman" w:cs="Times New Roman"/>
          <w:sz w:val="24"/>
          <w:szCs w:val="24"/>
        </w:rPr>
        <w:t>stav</w:t>
      </w:r>
      <w:r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takav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sedmici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2C8D140" w14:textId="63523969" w:rsidR="00E1306E" w:rsidRPr="00F3503D" w:rsidRDefault="00E1306E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predlažu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nastavnici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usvaja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04DD5" w14:textId="514C9880" w:rsidR="00E1306E" w:rsidRPr="00F3503D" w:rsidRDefault="00E1306E" w:rsidP="00F3503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procijeni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interesu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kalendar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njegov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prijedlog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saglasnost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promijeniti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586A618" w14:textId="1D85E091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14:paraId="099EA5AA" w14:textId="379C36E6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Dopunska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6460E0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5D167" w14:textId="6E6CF4A0" w:rsidR="00E1306E" w:rsidRPr="00F3503D" w:rsidRDefault="005B1A8E" w:rsidP="00F3503D">
      <w:pPr>
        <w:pStyle w:val="ListParagraph"/>
        <w:numPr>
          <w:ilvl w:val="0"/>
          <w:numId w:val="53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Za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koji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zaostaju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savladavanju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programa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imaju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nedovoljnu</w:t>
      </w:r>
      <w:r w:rsidR="00E1306E" w:rsidRPr="00022A8F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nekog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treba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organizovati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dopunsku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568F3D99" w14:textId="77639324" w:rsidR="00E1306E" w:rsidRPr="00F3503D" w:rsidRDefault="005B1A8E" w:rsidP="00F3503D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savlada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gradivo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zaostajao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03B06F9" w14:textId="11EC3022" w:rsidR="00E1306E" w:rsidRPr="00F3503D" w:rsidRDefault="005B1A8E" w:rsidP="00F3503D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4939559"/>
      <w:r>
        <w:rPr>
          <w:rFonts w:ascii="Times New Roman" w:hAnsi="Times New Roman" w:cs="Times New Roman"/>
          <w:sz w:val="24"/>
          <w:szCs w:val="24"/>
        </w:rPr>
        <w:lastRenderedPageBreak/>
        <w:t>Vrijeme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godišnjim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038769FC" w14:textId="3823374E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</w:p>
    <w:p w14:paraId="7CF98EC2" w14:textId="42F3195F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Dodatna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nastava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E69ABF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4504" w14:textId="45212CD8" w:rsidR="00E1306E" w:rsidRPr="00F3503D" w:rsidRDefault="005B1A8E" w:rsidP="00F3503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zanimanje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posjeduju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napredne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363B2" w14:textId="16292154" w:rsidR="00E1306E" w:rsidRPr="00F3503D" w:rsidRDefault="005B1A8E" w:rsidP="00F3503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pohađati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dodatn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2B49B2E" w14:textId="19D3B472" w:rsidR="00E1306E" w:rsidRPr="00F3503D" w:rsidRDefault="005B1A8E" w:rsidP="00F3503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godišnjim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5B1DC52" w14:textId="77777777" w:rsidR="00E1306E" w:rsidRPr="00F3503D" w:rsidRDefault="00E1306E" w:rsidP="00F3503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E20DC" w14:textId="332567BF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14:paraId="7D1F9E6A" w14:textId="2176CF2B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Zaključna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10D4A82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5F03CC3" w14:textId="38CF0F89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izraz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nivoa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učenikovih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rezultat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ukupnog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procesa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7CF04" w14:textId="0B03B6C8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5782708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pojedinih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odjeljensko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vodeći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računa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kontinuitetu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strukturi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2FADC5EA" w14:textId="7A1226A9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elemente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načine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E6658" w14:textId="3777F168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zaključivanju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objektivan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nepristrasan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saopštiti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odjeljenju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9F90A9F" w14:textId="139C6D80" w:rsidR="00E1306E" w:rsidRPr="00F3503D" w:rsidRDefault="00E1306E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proizlaziti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aritmetičke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sredine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upisanih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drugog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polugodišta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već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obzir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uzima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opšti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utisak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stekao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učeniku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21948A1" w14:textId="682F66B4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0161030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F0444A5" w14:textId="050A64E9" w:rsidR="00E1306E" w:rsidRPr="00127528" w:rsidRDefault="005B1A8E" w:rsidP="00F3503D">
      <w:pPr>
        <w:pStyle w:val="ListParagraph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4,50</w:t>
      </w:r>
      <w:r w:rsidR="0012752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bookmarkEnd w:id="10"/>
    <w:p w14:paraId="71CA4707" w14:textId="54F818A3" w:rsidR="00E1306E" w:rsidRPr="00F3503D" w:rsidRDefault="005B1A8E" w:rsidP="00F3503D">
      <w:pPr>
        <w:pStyle w:val="ListParagraph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12752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3,50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4,49</w:t>
      </w:r>
    </w:p>
    <w:p w14:paraId="7813D69E" w14:textId="32785AC8" w:rsidR="00E1306E" w:rsidRPr="00F3503D" w:rsidRDefault="005B1A8E" w:rsidP="00F3503D">
      <w:pPr>
        <w:pStyle w:val="ListParagraph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2,50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3,49</w:t>
      </w:r>
    </w:p>
    <w:p w14:paraId="2C1D6E00" w14:textId="4A94C160" w:rsidR="00E1306E" w:rsidRPr="00F3503D" w:rsidRDefault="005B1A8E" w:rsidP="00F3503D">
      <w:pPr>
        <w:pStyle w:val="ListParagraph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1,50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2,49.</w:t>
      </w:r>
    </w:p>
    <w:p w14:paraId="0011C08F" w14:textId="6200B356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izvedena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realizuje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sedmično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realizuje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sedmično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4D729" w14:textId="7F629FDC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planovima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programima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predviđene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dodaju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broju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F15FC" w14:textId="2E26B269" w:rsidR="00E1306E" w:rsidRPr="00F3503D" w:rsidRDefault="00127528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izvesti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</w:rPr>
        <w:t>zbog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nediscipline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6713" w14:textId="520147FB" w:rsidR="00E1306E" w:rsidRPr="00F3503D" w:rsidRDefault="00E1306E" w:rsidP="00F3503D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izvesti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nedovoljan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osnovu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samo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E0791" w14:textId="3D12B2F0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1234F9FB" w14:textId="4A1393D9" w:rsidR="00E1306E" w:rsidRPr="00706D4A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4A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Prigovor</w:t>
      </w:r>
      <w:r w:rsidRPr="0070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</w:t>
      </w:r>
      <w:r w:rsidRPr="0070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zaključnu</w:t>
      </w:r>
      <w:r w:rsidRPr="0070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ocjenu</w:t>
      </w:r>
      <w:r w:rsidRPr="00706D4A">
        <w:rPr>
          <w:rFonts w:ascii="Times New Roman" w:hAnsi="Times New Roman" w:cs="Times New Roman"/>
          <w:b/>
          <w:sz w:val="24"/>
          <w:szCs w:val="24"/>
        </w:rPr>
        <w:t>)</w:t>
      </w:r>
    </w:p>
    <w:p w14:paraId="1566D46C" w14:textId="77777777" w:rsidR="00E1306E" w:rsidRPr="00706D4A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FFC97" w14:textId="7E726434" w:rsidR="00E1306E" w:rsidRPr="00706D4A" w:rsidRDefault="005B1A8E" w:rsidP="00F3503D">
      <w:pPr>
        <w:pStyle w:val="ListParagraph"/>
        <w:numPr>
          <w:ilvl w:val="0"/>
          <w:numId w:val="30"/>
        </w:numPr>
        <w:spacing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staratelj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prigovora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zaključnu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706D4A">
        <w:rPr>
          <w:rFonts w:ascii="Times New Roman" w:hAnsi="Times New Roman" w:cs="Times New Roman"/>
          <w:sz w:val="24"/>
          <w:szCs w:val="24"/>
        </w:rPr>
        <w:t>.</w:t>
      </w:r>
    </w:p>
    <w:p w14:paraId="25BA0007" w14:textId="135DDE20" w:rsidR="00E1306E" w:rsidRPr="00F3503D" w:rsidRDefault="005B1A8E" w:rsidP="00F3503D">
      <w:pPr>
        <w:pStyle w:val="ListParagraph"/>
        <w:numPr>
          <w:ilvl w:val="0"/>
          <w:numId w:val="31"/>
        </w:numPr>
        <w:spacing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podnošenja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prigovora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706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B9FD7D8" w14:textId="467DB488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22.</w:t>
      </w:r>
    </w:p>
    <w:p w14:paraId="6E28685C" w14:textId="5E8E86FD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Zaključna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Tjelesni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zdravstveni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odgoj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F388B08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73A8440" w14:textId="75CF0B04" w:rsidR="00E1306E" w:rsidRPr="00F3503D" w:rsidRDefault="005B1A8E" w:rsidP="00F3503D">
      <w:pPr>
        <w:pStyle w:val="ListParagraph"/>
        <w:numPr>
          <w:ilvl w:val="0"/>
          <w:numId w:val="18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odgoj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savladavanju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sadržaja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sportske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aktivnosti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motoričkih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srednjoj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rezultata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sportskim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takmičenjima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srednje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7AF07CFD" w14:textId="006A7A03" w:rsidR="00E1306E" w:rsidRPr="00F3503D" w:rsidRDefault="005B1A8E" w:rsidP="00F3503D">
      <w:pPr>
        <w:pStyle w:val="ListParagraph"/>
        <w:numPr>
          <w:ilvl w:val="0"/>
          <w:numId w:val="18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izvođenju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zaključne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odgoj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pored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prethodnog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uzimaju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obzir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druge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okolnosti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ukupnog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područja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odgoja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utiču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status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početka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kraja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76F7EBC5" w14:textId="3BCE8B44" w:rsidR="00E1306E" w:rsidRPr="00F3503D" w:rsidRDefault="005B1A8E" w:rsidP="00F3503D">
      <w:pPr>
        <w:pStyle w:val="ListParagraph"/>
        <w:numPr>
          <w:ilvl w:val="0"/>
          <w:numId w:val="18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zaključne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odgoj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stanje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njegove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omogućuju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realizaciju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cjelovitog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ocijeniti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(1).</w:t>
      </w:r>
    </w:p>
    <w:p w14:paraId="201CDA22" w14:textId="717A593F" w:rsidR="00E1306E" w:rsidRPr="00F3503D" w:rsidRDefault="005B1A8E" w:rsidP="00F3503D">
      <w:pPr>
        <w:pStyle w:val="ListParagraph"/>
        <w:numPr>
          <w:ilvl w:val="0"/>
          <w:numId w:val="18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prilagodi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zahtjeve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plana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programa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učenikovim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tjelesnim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zdravstvenim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mogućnostima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prethodnog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0DE8FDAE" w14:textId="5575DD18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14:paraId="3E58BFF2" w14:textId="18C2C4C0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nastavnika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slučaju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lošeg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uspjeha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6DC8888B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B3056" w14:textId="4B1B6AF2" w:rsidR="00E1306E" w:rsidRPr="00F3503D" w:rsidRDefault="005B1A8E" w:rsidP="00F3503D">
      <w:pPr>
        <w:pStyle w:val="ListParagraph"/>
        <w:numPr>
          <w:ilvl w:val="0"/>
          <w:numId w:val="17"/>
        </w:numPr>
        <w:spacing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zadovoljavajući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vježbama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0EA2630" w14:textId="14B0F2E3" w:rsidR="00E1306E" w:rsidRPr="00F3503D" w:rsidRDefault="005B1A8E" w:rsidP="00F3503D">
      <w:pPr>
        <w:pStyle w:val="ListParagraph"/>
        <w:numPr>
          <w:ilvl w:val="0"/>
          <w:numId w:val="17"/>
        </w:numPr>
        <w:spacing w:line="240" w:lineRule="auto"/>
        <w:ind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slabijim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pomažu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1C7DC33" w14:textId="7F738334" w:rsidR="00E1306E" w:rsidRPr="00F3503D" w:rsidRDefault="005B1A8E" w:rsidP="00F3503D">
      <w:pPr>
        <w:pStyle w:val="ListParagraph"/>
        <w:numPr>
          <w:ilvl w:val="0"/>
          <w:numId w:val="17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Razrednik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toku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saradnji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nastavnicima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prati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analizira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postignute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rezultate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napredovanju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uzroke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lošeg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pojedinim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tome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blagovremeno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obavještava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roditelje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staratelje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7C3C98">
        <w:rPr>
          <w:rFonts w:ascii="Times New Roman" w:eastAsia="Book Antiqua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stručne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organe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0B57656D" w14:textId="64D48AED" w:rsidR="00E1306E" w:rsidRPr="00F3503D" w:rsidRDefault="005B1A8E" w:rsidP="00F3503D">
      <w:pPr>
        <w:pStyle w:val="Default"/>
        <w:jc w:val="center"/>
      </w:pPr>
      <w:r>
        <w:rPr>
          <w:b/>
          <w:bCs/>
        </w:rPr>
        <w:t>Član</w:t>
      </w:r>
      <w:r w:rsidR="00E1306E" w:rsidRPr="00F3503D">
        <w:rPr>
          <w:b/>
          <w:bCs/>
        </w:rPr>
        <w:t xml:space="preserve"> 24.</w:t>
      </w:r>
    </w:p>
    <w:p w14:paraId="32DAB25B" w14:textId="6463ACDC" w:rsidR="00E1306E" w:rsidRPr="00F3503D" w:rsidRDefault="00E1306E" w:rsidP="00F3503D">
      <w:pPr>
        <w:pStyle w:val="Default"/>
        <w:jc w:val="center"/>
        <w:rPr>
          <w:b/>
          <w:bCs/>
        </w:rPr>
      </w:pPr>
      <w:r w:rsidRPr="00F3503D">
        <w:rPr>
          <w:b/>
          <w:bCs/>
        </w:rPr>
        <w:t>(</w:t>
      </w:r>
      <w:r w:rsidR="005B1A8E">
        <w:rPr>
          <w:b/>
          <w:bCs/>
        </w:rPr>
        <w:t>Opšti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uspjeh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učenika</w:t>
      </w:r>
      <w:r w:rsidRPr="00F3503D">
        <w:rPr>
          <w:b/>
          <w:bCs/>
        </w:rPr>
        <w:t>)</w:t>
      </w:r>
    </w:p>
    <w:p w14:paraId="0AF929E6" w14:textId="77777777" w:rsidR="00E1306E" w:rsidRPr="00F3503D" w:rsidRDefault="00E1306E" w:rsidP="00F3503D">
      <w:pPr>
        <w:pStyle w:val="Default"/>
        <w:jc w:val="center"/>
      </w:pPr>
    </w:p>
    <w:p w14:paraId="13C9120E" w14:textId="1B6432C4" w:rsidR="00E1306E" w:rsidRPr="00F3503D" w:rsidRDefault="005B1A8E" w:rsidP="00F3503D">
      <w:pPr>
        <w:pStyle w:val="Default"/>
        <w:numPr>
          <w:ilvl w:val="0"/>
          <w:numId w:val="32"/>
        </w:numPr>
        <w:jc w:val="both"/>
      </w:pPr>
      <w:r>
        <w:t>Opšti</w:t>
      </w:r>
      <w:r w:rsidR="00E1306E" w:rsidRPr="00F3503D">
        <w:t xml:space="preserve"> </w:t>
      </w:r>
      <w:r>
        <w:t>uspjeh</w:t>
      </w:r>
      <w:r w:rsidR="00E1306E" w:rsidRPr="00F3503D">
        <w:t xml:space="preserve"> </w:t>
      </w:r>
      <w:r>
        <w:t>učenika</w:t>
      </w:r>
      <w:r w:rsidR="00E1306E" w:rsidRPr="00F3503D">
        <w:t xml:space="preserve"> </w:t>
      </w:r>
      <w:r>
        <w:t>utvrđuje</w:t>
      </w:r>
      <w:r w:rsidR="00E1306E" w:rsidRPr="00F3503D">
        <w:t xml:space="preserve"> </w:t>
      </w:r>
      <w:r>
        <w:t>se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osnovu</w:t>
      </w:r>
      <w:r w:rsidR="00E1306E" w:rsidRPr="00F3503D">
        <w:t xml:space="preserve"> </w:t>
      </w:r>
      <w:r>
        <w:t>zaključenih</w:t>
      </w:r>
      <w:r w:rsidR="00E1306E" w:rsidRPr="00F3503D">
        <w:t xml:space="preserve"> </w:t>
      </w:r>
      <w:r>
        <w:t>ocjena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kraju</w:t>
      </w:r>
      <w:r w:rsidR="00E1306E" w:rsidRPr="00F3503D">
        <w:t xml:space="preserve"> </w:t>
      </w:r>
      <w:r>
        <w:t>oba</w:t>
      </w:r>
      <w:r w:rsidR="00E1306E" w:rsidRPr="00F3503D">
        <w:t xml:space="preserve"> </w:t>
      </w:r>
      <w:r>
        <w:t>polugodišta</w:t>
      </w:r>
      <w:r w:rsidR="00E1306E" w:rsidRPr="00F3503D">
        <w:t xml:space="preserve">, </w:t>
      </w:r>
      <w:r>
        <w:t>a</w:t>
      </w:r>
      <w:r w:rsidR="00E1306E" w:rsidRPr="00F3503D">
        <w:t xml:space="preserve"> </w:t>
      </w:r>
      <w:r>
        <w:t>za</w:t>
      </w:r>
      <w:r w:rsidR="00E1306E" w:rsidRPr="00F3503D">
        <w:t xml:space="preserve"> </w:t>
      </w:r>
      <w:r>
        <w:t>učenike</w:t>
      </w:r>
      <w:r w:rsidR="00E1306E" w:rsidRPr="00F3503D">
        <w:t xml:space="preserve"> </w:t>
      </w:r>
      <w:r>
        <w:t>upućene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popravni</w:t>
      </w:r>
      <w:r w:rsidR="00E1306E" w:rsidRPr="00F3503D">
        <w:t xml:space="preserve"> </w:t>
      </w:r>
      <w:r>
        <w:t>ispit</w:t>
      </w:r>
      <w:r w:rsidR="00E1306E" w:rsidRPr="00F3503D">
        <w:t xml:space="preserve">, </w:t>
      </w:r>
      <w:r>
        <w:t>poslije</w:t>
      </w:r>
      <w:r w:rsidR="00E1306E" w:rsidRPr="00F3503D">
        <w:t xml:space="preserve"> </w:t>
      </w:r>
      <w:r>
        <w:t>obavljenih</w:t>
      </w:r>
      <w:r w:rsidR="00E1306E" w:rsidRPr="00F3503D">
        <w:t xml:space="preserve"> </w:t>
      </w:r>
      <w:r>
        <w:t>popravnih</w:t>
      </w:r>
      <w:r w:rsidR="00E1306E" w:rsidRPr="00F3503D">
        <w:t xml:space="preserve"> </w:t>
      </w:r>
      <w:r>
        <w:t>ispita</w:t>
      </w:r>
      <w:r w:rsidR="00E1306E" w:rsidRPr="00F3503D">
        <w:t xml:space="preserve">. </w:t>
      </w:r>
    </w:p>
    <w:p w14:paraId="23C67117" w14:textId="54FA892E" w:rsidR="00E1306E" w:rsidRPr="00F3503D" w:rsidRDefault="005B1A8E" w:rsidP="00F3503D">
      <w:pPr>
        <w:pStyle w:val="Default"/>
        <w:numPr>
          <w:ilvl w:val="0"/>
          <w:numId w:val="32"/>
        </w:numPr>
        <w:jc w:val="both"/>
      </w:pPr>
      <w:r>
        <w:t>Za</w:t>
      </w:r>
      <w:r w:rsidR="00E1306E" w:rsidRPr="00F3503D">
        <w:t xml:space="preserve"> </w:t>
      </w:r>
      <w:r>
        <w:t>učenike</w:t>
      </w:r>
      <w:r w:rsidR="00E1306E" w:rsidRPr="00F3503D">
        <w:t xml:space="preserve"> </w:t>
      </w:r>
      <w:r>
        <w:t>za</w:t>
      </w:r>
      <w:r w:rsidR="00E1306E" w:rsidRPr="00F3503D">
        <w:t xml:space="preserve"> </w:t>
      </w:r>
      <w:r>
        <w:t>koje</w:t>
      </w:r>
      <w:r w:rsidR="00E1306E" w:rsidRPr="00F3503D">
        <w:t xml:space="preserve"> </w:t>
      </w:r>
      <w:r>
        <w:t>se</w:t>
      </w:r>
      <w:r w:rsidR="00E1306E" w:rsidRPr="00F3503D">
        <w:t xml:space="preserve"> </w:t>
      </w:r>
      <w:r>
        <w:t>nastava</w:t>
      </w:r>
      <w:r w:rsidR="00E1306E" w:rsidRPr="00F3503D">
        <w:t xml:space="preserve"> </w:t>
      </w:r>
      <w:r>
        <w:t>ne</w:t>
      </w:r>
      <w:r w:rsidR="00E1306E" w:rsidRPr="00F3503D">
        <w:t xml:space="preserve"> </w:t>
      </w:r>
      <w:r>
        <w:t>izvodi</w:t>
      </w:r>
      <w:r w:rsidR="00E1306E" w:rsidRPr="00F3503D">
        <w:t xml:space="preserve"> </w:t>
      </w:r>
      <w:r>
        <w:t>po</w:t>
      </w:r>
      <w:r w:rsidR="00E1306E" w:rsidRPr="00F3503D">
        <w:t xml:space="preserve"> </w:t>
      </w:r>
      <w:r>
        <w:t>polugodištima</w:t>
      </w:r>
      <w:r w:rsidR="007C3C98">
        <w:rPr>
          <w:lang w:val="bs-Cyrl-BA"/>
        </w:rPr>
        <w:t>,</w:t>
      </w:r>
      <w:r w:rsidR="00E1306E" w:rsidRPr="00F3503D">
        <w:t xml:space="preserve"> </w:t>
      </w:r>
      <w:r>
        <w:t>opšti</w:t>
      </w:r>
      <w:r w:rsidR="00E1306E" w:rsidRPr="00F3503D">
        <w:t xml:space="preserve"> </w:t>
      </w:r>
      <w:r>
        <w:t>uspjeh</w:t>
      </w:r>
      <w:r w:rsidR="00E1306E" w:rsidRPr="00F3503D">
        <w:t xml:space="preserve"> </w:t>
      </w:r>
      <w:r>
        <w:t>utvrđuje</w:t>
      </w:r>
      <w:r w:rsidR="00E1306E" w:rsidRPr="00F3503D">
        <w:t xml:space="preserve"> </w:t>
      </w:r>
      <w:r>
        <w:t>se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završetku</w:t>
      </w:r>
      <w:r w:rsidR="00E1306E" w:rsidRPr="00F3503D">
        <w:t xml:space="preserve"> </w:t>
      </w:r>
      <w:r>
        <w:t>obrazovanja</w:t>
      </w:r>
      <w:r w:rsidR="00E1306E" w:rsidRPr="00F3503D">
        <w:t xml:space="preserve">. </w:t>
      </w:r>
    </w:p>
    <w:p w14:paraId="0EED3635" w14:textId="7FE49A10" w:rsidR="00E1306E" w:rsidRPr="00F3503D" w:rsidRDefault="005B1A8E" w:rsidP="00F3503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D45413B" w14:textId="77777777" w:rsidR="00E1306E" w:rsidRPr="00F3503D" w:rsidRDefault="00E1306E" w:rsidP="00F3503D">
      <w:pPr>
        <w:pStyle w:val="Default"/>
        <w:jc w:val="center"/>
        <w:rPr>
          <w:b/>
          <w:bCs/>
        </w:rPr>
      </w:pPr>
    </w:p>
    <w:p w14:paraId="24E45432" w14:textId="77777777" w:rsidR="00E1306E" w:rsidRPr="00F3503D" w:rsidRDefault="00E1306E" w:rsidP="00F3503D">
      <w:pPr>
        <w:pStyle w:val="Default"/>
        <w:jc w:val="center"/>
        <w:rPr>
          <w:b/>
          <w:bCs/>
        </w:rPr>
      </w:pPr>
    </w:p>
    <w:p w14:paraId="667EBAE2" w14:textId="77777777" w:rsidR="00E1306E" w:rsidRPr="00F3503D" w:rsidRDefault="00E1306E" w:rsidP="00F3503D">
      <w:pPr>
        <w:pStyle w:val="Default"/>
        <w:jc w:val="center"/>
        <w:rPr>
          <w:b/>
          <w:bCs/>
        </w:rPr>
      </w:pPr>
    </w:p>
    <w:p w14:paraId="26D45D33" w14:textId="3647155C" w:rsidR="00E1306E" w:rsidRPr="00F3503D" w:rsidRDefault="005B1A8E" w:rsidP="00F3503D">
      <w:pPr>
        <w:pStyle w:val="Default"/>
        <w:jc w:val="center"/>
      </w:pPr>
      <w:r>
        <w:rPr>
          <w:b/>
          <w:bCs/>
        </w:rPr>
        <w:t>Član</w:t>
      </w:r>
      <w:r w:rsidR="00E1306E" w:rsidRPr="00F3503D">
        <w:rPr>
          <w:b/>
          <w:bCs/>
        </w:rPr>
        <w:t xml:space="preserve"> 25.</w:t>
      </w:r>
    </w:p>
    <w:p w14:paraId="3C0832FD" w14:textId="69C9562A" w:rsidR="00E1306E" w:rsidRPr="00F3503D" w:rsidRDefault="00E1306E" w:rsidP="00F3503D">
      <w:pPr>
        <w:pStyle w:val="Default"/>
        <w:jc w:val="center"/>
        <w:rPr>
          <w:b/>
          <w:bCs/>
        </w:rPr>
      </w:pPr>
      <w:r w:rsidRPr="00F3503D">
        <w:rPr>
          <w:b/>
          <w:bCs/>
        </w:rPr>
        <w:t>(</w:t>
      </w:r>
      <w:r w:rsidR="005B1A8E">
        <w:rPr>
          <w:b/>
          <w:bCs/>
        </w:rPr>
        <w:t>Način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utvrđivanja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opšteg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uspjeha</w:t>
      </w:r>
      <w:r w:rsidRPr="00F3503D">
        <w:rPr>
          <w:b/>
          <w:bCs/>
        </w:rPr>
        <w:t xml:space="preserve"> </w:t>
      </w:r>
      <w:r w:rsidR="005B1A8E">
        <w:rPr>
          <w:b/>
          <w:bCs/>
        </w:rPr>
        <w:t>učenika</w:t>
      </w:r>
      <w:r w:rsidRPr="00F3503D">
        <w:rPr>
          <w:b/>
          <w:bCs/>
        </w:rPr>
        <w:t>)</w:t>
      </w:r>
    </w:p>
    <w:p w14:paraId="2198D600" w14:textId="77777777" w:rsidR="00E1306E" w:rsidRPr="00F3503D" w:rsidRDefault="00E1306E" w:rsidP="00F3503D">
      <w:pPr>
        <w:pStyle w:val="Default"/>
        <w:jc w:val="center"/>
      </w:pPr>
    </w:p>
    <w:p w14:paraId="7F56796A" w14:textId="28432EAB" w:rsidR="00E1306E" w:rsidRPr="00F3503D" w:rsidRDefault="005B1A8E" w:rsidP="00F3503D">
      <w:pPr>
        <w:pStyle w:val="Default"/>
        <w:numPr>
          <w:ilvl w:val="0"/>
          <w:numId w:val="33"/>
        </w:numPr>
        <w:jc w:val="both"/>
      </w:pPr>
      <w:r>
        <w:t>Opšti</w:t>
      </w:r>
      <w:r w:rsidR="00E1306E" w:rsidRPr="00F3503D">
        <w:t xml:space="preserve"> </w:t>
      </w:r>
      <w:r>
        <w:t>uspjeh</w:t>
      </w:r>
      <w:r w:rsidR="00E1306E" w:rsidRPr="00F3503D">
        <w:t xml:space="preserve"> </w:t>
      </w:r>
      <w:r>
        <w:t>učenika</w:t>
      </w:r>
      <w:r w:rsidR="00E1306E" w:rsidRPr="00F3503D">
        <w:t xml:space="preserve"> </w:t>
      </w:r>
      <w:r>
        <w:t>utvrđuje</w:t>
      </w:r>
      <w:r w:rsidR="00E1306E" w:rsidRPr="00F3503D">
        <w:t xml:space="preserve"> </w:t>
      </w:r>
      <w:r>
        <w:t>se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osnovu</w:t>
      </w:r>
      <w:r w:rsidR="00E1306E" w:rsidRPr="00F3503D">
        <w:t xml:space="preserve"> </w:t>
      </w:r>
      <w:r>
        <w:t>prosjeka</w:t>
      </w:r>
      <w:r w:rsidR="00E1306E" w:rsidRPr="00F3503D">
        <w:t xml:space="preserve"> </w:t>
      </w:r>
      <w:r>
        <w:t>prolaznih</w:t>
      </w:r>
      <w:r w:rsidR="00E1306E" w:rsidRPr="00F3503D">
        <w:t xml:space="preserve"> </w:t>
      </w:r>
      <w:r>
        <w:t>ocjena</w:t>
      </w:r>
      <w:r w:rsidR="00E1306E" w:rsidRPr="00F3503D">
        <w:t xml:space="preserve"> </w:t>
      </w:r>
      <w:r>
        <w:t>iz</w:t>
      </w:r>
      <w:r w:rsidR="00E1306E" w:rsidRPr="00F3503D">
        <w:t xml:space="preserve"> </w:t>
      </w:r>
      <w:r>
        <w:t>svih</w:t>
      </w:r>
      <w:r w:rsidR="00E1306E" w:rsidRPr="00F3503D">
        <w:t xml:space="preserve"> </w:t>
      </w:r>
      <w:r>
        <w:t>nastavnih</w:t>
      </w:r>
      <w:r w:rsidR="00E1306E" w:rsidRPr="00F3503D">
        <w:t xml:space="preserve"> </w:t>
      </w:r>
      <w:r>
        <w:t>predmeta</w:t>
      </w:r>
      <w:r w:rsidR="00E1306E" w:rsidRPr="00F3503D">
        <w:t xml:space="preserve">. </w:t>
      </w:r>
      <w:r w:rsidR="007C3C98">
        <w:rPr>
          <w:lang w:val="bs-Cyrl-BA"/>
        </w:rPr>
        <w:t xml:space="preserve"> </w:t>
      </w:r>
    </w:p>
    <w:p w14:paraId="337CD949" w14:textId="30F17A6D" w:rsidR="00E1306E" w:rsidRPr="00F3503D" w:rsidRDefault="005B1A8E" w:rsidP="00F3503D">
      <w:pPr>
        <w:pStyle w:val="Default"/>
        <w:numPr>
          <w:ilvl w:val="0"/>
          <w:numId w:val="33"/>
        </w:numPr>
        <w:jc w:val="both"/>
      </w:pPr>
      <w:r>
        <w:t>Učenik</w:t>
      </w:r>
      <w:r w:rsidR="00E1306E" w:rsidRPr="00F3503D">
        <w:t xml:space="preserve"> </w:t>
      </w:r>
      <w:r>
        <w:t>je</w:t>
      </w:r>
      <w:r w:rsidR="00E1306E" w:rsidRPr="00F3503D">
        <w:t xml:space="preserve"> </w:t>
      </w:r>
      <w:r>
        <w:t>završio</w:t>
      </w:r>
      <w:r w:rsidR="00E1306E" w:rsidRPr="00F3503D">
        <w:t xml:space="preserve"> </w:t>
      </w:r>
      <w:r>
        <w:t>razred</w:t>
      </w:r>
      <w:r w:rsidR="00E1306E" w:rsidRPr="00F3503D">
        <w:t xml:space="preserve">: </w:t>
      </w:r>
    </w:p>
    <w:p w14:paraId="57A89012" w14:textId="7293B3D1" w:rsidR="00E1306E" w:rsidRPr="00F3503D" w:rsidRDefault="005B1A8E" w:rsidP="007C3C98">
      <w:pPr>
        <w:pStyle w:val="Default"/>
        <w:ind w:left="1440"/>
        <w:jc w:val="both"/>
      </w:pPr>
      <w:r>
        <w:rPr>
          <w:lang w:val="bs-Cyrl-BA"/>
        </w:rPr>
        <w:t>a</w:t>
      </w:r>
      <w:r w:rsidR="007C3C98">
        <w:rPr>
          <w:lang w:val="bs-Cyrl-BA"/>
        </w:rPr>
        <w:t xml:space="preserve">) </w:t>
      </w:r>
      <w:r>
        <w:t>odličnim</w:t>
      </w:r>
      <w:r w:rsidR="00E1306E" w:rsidRPr="00F3503D">
        <w:t xml:space="preserve"> </w:t>
      </w:r>
      <w:r>
        <w:t>uspjehom</w:t>
      </w:r>
      <w:r w:rsidR="00E1306E" w:rsidRPr="00F3503D">
        <w:t xml:space="preserve"> </w:t>
      </w:r>
      <w:r>
        <w:t>ako</w:t>
      </w:r>
      <w:r w:rsidR="00E1306E" w:rsidRPr="00F3503D">
        <w:t xml:space="preserve"> </w:t>
      </w:r>
      <w:r>
        <w:t>je</w:t>
      </w:r>
      <w:r w:rsidR="00E1306E" w:rsidRPr="00F3503D">
        <w:t xml:space="preserve"> </w:t>
      </w:r>
      <w:r>
        <w:t>postigao</w:t>
      </w:r>
      <w:r w:rsidR="00E1306E" w:rsidRPr="00F3503D">
        <w:t xml:space="preserve"> </w:t>
      </w:r>
      <w:r>
        <w:t>prosječnu</w:t>
      </w:r>
      <w:r w:rsidR="00E1306E" w:rsidRPr="00F3503D">
        <w:t xml:space="preserve"> </w:t>
      </w:r>
      <w:r>
        <w:t>ocjenu</w:t>
      </w:r>
      <w:r w:rsidR="00E1306E" w:rsidRPr="00F3503D">
        <w:t xml:space="preserve"> </w:t>
      </w:r>
      <w:r>
        <w:t>najmanje</w:t>
      </w:r>
      <w:r w:rsidR="00E1306E" w:rsidRPr="00F3503D">
        <w:t xml:space="preserve"> 4,50; </w:t>
      </w:r>
    </w:p>
    <w:p w14:paraId="78ABF879" w14:textId="1AA18DBE" w:rsidR="00E1306E" w:rsidRPr="00F3503D" w:rsidRDefault="005B1A8E" w:rsidP="007C3C98">
      <w:pPr>
        <w:pStyle w:val="Default"/>
        <w:ind w:left="1440"/>
        <w:jc w:val="both"/>
      </w:pPr>
      <w:r>
        <w:rPr>
          <w:lang w:val="bs-Cyrl-BA"/>
        </w:rPr>
        <w:lastRenderedPageBreak/>
        <w:t>b</w:t>
      </w:r>
      <w:r w:rsidR="007C3C98">
        <w:rPr>
          <w:lang w:val="bs-Cyrl-BA"/>
        </w:rPr>
        <w:t xml:space="preserve">) </w:t>
      </w:r>
      <w:r>
        <w:t>vrlo</w:t>
      </w:r>
      <w:r w:rsidR="00E1306E" w:rsidRPr="00F3503D">
        <w:t xml:space="preserve"> </w:t>
      </w:r>
      <w:r>
        <w:t>dobrim</w:t>
      </w:r>
      <w:r w:rsidR="00E1306E" w:rsidRPr="00F3503D">
        <w:t xml:space="preserve"> </w:t>
      </w:r>
      <w:r>
        <w:t>uspjehom</w:t>
      </w:r>
      <w:r w:rsidR="00E1306E" w:rsidRPr="00F3503D">
        <w:t xml:space="preserve"> </w:t>
      </w:r>
      <w:r>
        <w:t>ako</w:t>
      </w:r>
      <w:r w:rsidR="00E1306E" w:rsidRPr="00F3503D">
        <w:t xml:space="preserve"> </w:t>
      </w:r>
      <w:r>
        <w:t>je</w:t>
      </w:r>
      <w:r w:rsidR="00E1306E" w:rsidRPr="00F3503D">
        <w:t xml:space="preserve"> </w:t>
      </w:r>
      <w:r>
        <w:t>postigao</w:t>
      </w:r>
      <w:r w:rsidR="00E1306E" w:rsidRPr="00F3503D">
        <w:t xml:space="preserve"> </w:t>
      </w:r>
      <w:r>
        <w:t>prosječnu</w:t>
      </w:r>
      <w:r w:rsidR="00E1306E" w:rsidRPr="00F3503D">
        <w:t xml:space="preserve"> </w:t>
      </w:r>
      <w:r>
        <w:t>ocjenu</w:t>
      </w:r>
      <w:r w:rsidR="00E1306E" w:rsidRPr="00F3503D">
        <w:t xml:space="preserve"> </w:t>
      </w:r>
      <w:r>
        <w:t>najmanje</w:t>
      </w:r>
      <w:r w:rsidR="00E1306E" w:rsidRPr="00F3503D">
        <w:t xml:space="preserve"> 3,50; </w:t>
      </w:r>
    </w:p>
    <w:p w14:paraId="78683669" w14:textId="796AB031" w:rsidR="00E1306E" w:rsidRPr="00F3503D" w:rsidRDefault="005B1A8E" w:rsidP="007C3C98">
      <w:pPr>
        <w:pStyle w:val="Default"/>
        <w:ind w:left="1440"/>
        <w:jc w:val="both"/>
      </w:pPr>
      <w:r>
        <w:rPr>
          <w:lang w:val="bs-Cyrl-BA"/>
        </w:rPr>
        <w:t>c</w:t>
      </w:r>
      <w:r w:rsidR="007C3C98">
        <w:rPr>
          <w:lang w:val="bs-Cyrl-BA"/>
        </w:rPr>
        <w:t xml:space="preserve">) </w:t>
      </w:r>
      <w:r>
        <w:t>dobrim</w:t>
      </w:r>
      <w:r w:rsidR="00E1306E" w:rsidRPr="00F3503D">
        <w:t xml:space="preserve"> </w:t>
      </w:r>
      <w:r>
        <w:t>uspjehom</w:t>
      </w:r>
      <w:r w:rsidR="00E1306E" w:rsidRPr="00F3503D">
        <w:t xml:space="preserve"> </w:t>
      </w:r>
      <w:r>
        <w:t>ako</w:t>
      </w:r>
      <w:r w:rsidR="00E1306E" w:rsidRPr="00F3503D">
        <w:t xml:space="preserve"> </w:t>
      </w:r>
      <w:r>
        <w:t>je</w:t>
      </w:r>
      <w:r w:rsidR="00E1306E" w:rsidRPr="00F3503D">
        <w:t xml:space="preserve"> </w:t>
      </w:r>
      <w:r>
        <w:t>postigao</w:t>
      </w:r>
      <w:r w:rsidR="00E1306E" w:rsidRPr="00F3503D">
        <w:t xml:space="preserve"> </w:t>
      </w:r>
      <w:r>
        <w:t>prosječnu</w:t>
      </w:r>
      <w:r w:rsidR="00E1306E" w:rsidRPr="00F3503D">
        <w:t xml:space="preserve"> </w:t>
      </w:r>
      <w:r>
        <w:t>ocjenu</w:t>
      </w:r>
      <w:r w:rsidR="00E1306E" w:rsidRPr="00F3503D">
        <w:t xml:space="preserve"> </w:t>
      </w:r>
      <w:r>
        <w:t>najmanje</w:t>
      </w:r>
      <w:r w:rsidR="00E1306E" w:rsidRPr="00F3503D">
        <w:t xml:space="preserve"> 2,50; </w:t>
      </w:r>
    </w:p>
    <w:p w14:paraId="50FC4F1B" w14:textId="4CC4FC8C" w:rsidR="00E1306E" w:rsidRPr="00F3503D" w:rsidRDefault="005B1A8E" w:rsidP="007C3C98">
      <w:pPr>
        <w:pStyle w:val="Default"/>
        <w:ind w:left="1440"/>
        <w:jc w:val="both"/>
      </w:pPr>
      <w:r>
        <w:rPr>
          <w:lang w:val="bs-Cyrl-BA"/>
        </w:rPr>
        <w:t>d</w:t>
      </w:r>
      <w:r w:rsidR="007C3C98">
        <w:rPr>
          <w:lang w:val="bs-Cyrl-BA"/>
        </w:rPr>
        <w:t xml:space="preserve">) </w:t>
      </w:r>
      <w:r>
        <w:t>dovoljnim</w:t>
      </w:r>
      <w:r w:rsidR="00E1306E" w:rsidRPr="00F3503D">
        <w:t xml:space="preserve"> </w:t>
      </w:r>
      <w:r>
        <w:t>uspjehom</w:t>
      </w:r>
      <w:r w:rsidR="00E1306E" w:rsidRPr="00F3503D">
        <w:t xml:space="preserve"> </w:t>
      </w:r>
      <w:r>
        <w:t>ako</w:t>
      </w:r>
      <w:r w:rsidR="00E1306E" w:rsidRPr="00F3503D">
        <w:t xml:space="preserve"> </w:t>
      </w:r>
      <w:r>
        <w:t>ima</w:t>
      </w:r>
      <w:r w:rsidR="00E1306E" w:rsidRPr="00F3503D">
        <w:t xml:space="preserve"> </w:t>
      </w:r>
      <w:r>
        <w:t>sve</w:t>
      </w:r>
      <w:r w:rsidR="00E1306E" w:rsidRPr="00F3503D">
        <w:t xml:space="preserve"> </w:t>
      </w:r>
      <w:r>
        <w:t>prolazne</w:t>
      </w:r>
      <w:r w:rsidR="00E1306E" w:rsidRPr="00F3503D">
        <w:t xml:space="preserve"> </w:t>
      </w:r>
      <w:r>
        <w:t>ocjene</w:t>
      </w:r>
      <w:r w:rsidR="00E1306E" w:rsidRPr="00F3503D">
        <w:t xml:space="preserve"> </w:t>
      </w:r>
      <w:r>
        <w:t>i</w:t>
      </w:r>
      <w:r w:rsidR="00E1306E" w:rsidRPr="00F3503D">
        <w:t xml:space="preserve"> </w:t>
      </w:r>
      <w:r>
        <w:t>prosječnu</w:t>
      </w:r>
      <w:r w:rsidR="00E1306E" w:rsidRPr="00F3503D">
        <w:t xml:space="preserve"> </w:t>
      </w:r>
      <w:r>
        <w:t>ocjenu</w:t>
      </w:r>
      <w:r w:rsidR="00E1306E" w:rsidRPr="00F3503D">
        <w:t xml:space="preserve"> </w:t>
      </w:r>
      <w:r>
        <w:t>najmanje</w:t>
      </w:r>
      <w:r w:rsidR="00E1306E" w:rsidRPr="00F3503D">
        <w:t xml:space="preserve"> 2,00. </w:t>
      </w:r>
    </w:p>
    <w:p w14:paraId="7A73AD79" w14:textId="6C554E9D" w:rsidR="00E1306E" w:rsidRPr="00F3503D" w:rsidRDefault="005B1A8E" w:rsidP="00F3503D">
      <w:pPr>
        <w:pStyle w:val="Default"/>
        <w:numPr>
          <w:ilvl w:val="0"/>
          <w:numId w:val="33"/>
        </w:numPr>
        <w:jc w:val="both"/>
      </w:pPr>
      <w:r>
        <w:t>Odjeljensko</w:t>
      </w:r>
      <w:r w:rsidR="007C3C98">
        <w:rPr>
          <w:lang w:val="bs-Cyrl-BA"/>
        </w:rPr>
        <w:t xml:space="preserve">, </w:t>
      </w:r>
      <w:r>
        <w:t>odnosno</w:t>
      </w:r>
      <w:r w:rsidR="00E1306E" w:rsidRPr="00F3503D">
        <w:t xml:space="preserve"> </w:t>
      </w:r>
      <w:r>
        <w:t>nastavničko</w:t>
      </w:r>
      <w:r w:rsidR="00E1306E" w:rsidRPr="00F3503D">
        <w:t xml:space="preserve"> </w:t>
      </w:r>
      <w:r>
        <w:t>vijeće</w:t>
      </w:r>
      <w:r w:rsidR="00E1306E" w:rsidRPr="00F3503D">
        <w:t xml:space="preserve">, </w:t>
      </w:r>
      <w:r>
        <w:t>utvrđuje</w:t>
      </w:r>
      <w:r w:rsidR="00E1306E" w:rsidRPr="00F3503D">
        <w:t xml:space="preserve"> </w:t>
      </w:r>
      <w:r>
        <w:t>postignuti</w:t>
      </w:r>
      <w:r w:rsidR="00E1306E" w:rsidRPr="00F3503D">
        <w:t xml:space="preserve"> </w:t>
      </w:r>
      <w:r>
        <w:t>uspjeh</w:t>
      </w:r>
      <w:r w:rsidR="00E1306E" w:rsidRPr="00F3503D">
        <w:t xml:space="preserve"> </w:t>
      </w:r>
      <w:r>
        <w:t>učenika</w:t>
      </w:r>
      <w:r w:rsidR="00E1306E" w:rsidRPr="00F3503D">
        <w:t xml:space="preserve"> </w:t>
      </w:r>
      <w:r>
        <w:t>na</w:t>
      </w:r>
      <w:r w:rsidR="00E1306E" w:rsidRPr="00F3503D">
        <w:t xml:space="preserve"> </w:t>
      </w:r>
      <w:r>
        <w:t>nivou</w:t>
      </w:r>
      <w:r w:rsidR="00E1306E" w:rsidRPr="00F3503D">
        <w:t xml:space="preserve"> </w:t>
      </w:r>
      <w:r>
        <w:t>odjeljenja</w:t>
      </w:r>
      <w:r w:rsidR="00E1306E" w:rsidRPr="00F3503D">
        <w:t xml:space="preserve">, </w:t>
      </w:r>
      <w:r>
        <w:t>razreda</w:t>
      </w:r>
      <w:r w:rsidR="00E1306E" w:rsidRPr="00F3503D">
        <w:t xml:space="preserve"> </w:t>
      </w:r>
      <w:r>
        <w:t>i</w:t>
      </w:r>
      <w:r w:rsidR="00E1306E" w:rsidRPr="00F3503D">
        <w:t xml:space="preserve"> </w:t>
      </w:r>
      <w:r>
        <w:t>škole</w:t>
      </w:r>
      <w:r w:rsidR="00E1306E" w:rsidRPr="00F3503D">
        <w:t xml:space="preserve">. </w:t>
      </w:r>
    </w:p>
    <w:p w14:paraId="42D30606" w14:textId="1EDE3FF2" w:rsidR="00E1306E" w:rsidRPr="00F3503D" w:rsidRDefault="005B1A8E" w:rsidP="00F3503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Postignuti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prosječne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decimale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razred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761FF36" w14:textId="77777777" w:rsidR="00E1306E" w:rsidRPr="00F3503D" w:rsidRDefault="00E1306E" w:rsidP="00F3503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898CD" w14:textId="273BBE92" w:rsidR="00E1306E" w:rsidRPr="00F3503D" w:rsidRDefault="005B1A8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26.</w:t>
      </w:r>
    </w:p>
    <w:p w14:paraId="245AD6AD" w14:textId="1030BEC2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Status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neocijenjenih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BEA7B65" w14:textId="77777777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B5A4" w14:textId="12BD1E10" w:rsidR="00E1306E" w:rsidRPr="00F3503D" w:rsidRDefault="007C3C98" w:rsidP="00F3503D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opravdanih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 w:rsidR="005B1A8E">
        <w:rPr>
          <w:rFonts w:ascii="Times New Roman" w:hAnsi="Times New Roman" w:cs="Times New Roman"/>
          <w:sz w:val="24"/>
          <w:szCs w:val="24"/>
        </w:rPr>
        <w:t>bolest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nezgoda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sl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.),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opšti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iskazuje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mogućnost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nastavljanja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drugom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1609F" w14:textId="5989B401" w:rsidR="00E1306E" w:rsidRPr="00F3503D" w:rsidRDefault="007C3C98" w:rsidP="00F3503D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opravdanih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ostao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pojedinih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obavezu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479F9" w14:textId="421AB9FB" w:rsidR="00E1306E" w:rsidRPr="00F3503D" w:rsidRDefault="007C3C98" w:rsidP="00F3503D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opravdanih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razloga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ostao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obavezu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80080" w14:textId="67175298" w:rsidR="00E1306E" w:rsidRPr="00F3503D" w:rsidRDefault="007C3C98" w:rsidP="00F3503D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vremenske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rokove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naknadnog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Zakonom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podzakonskim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vodeći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računa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najboljem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interesu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80D70" w14:textId="193B5F0E" w:rsidR="00E1306E" w:rsidRPr="00F3503D" w:rsidRDefault="007C3C98" w:rsidP="00F3503D">
      <w:pPr>
        <w:pStyle w:val="ListParagraph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neopravdanog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koj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ostao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ponavljanje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83A7C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74C0" w14:textId="47A21FEA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14:paraId="7913AB16" w14:textId="440540DD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vladanja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029753D2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75744" w14:textId="39FFC07D" w:rsidR="00E1306E" w:rsidRPr="00F3503D" w:rsidRDefault="005B1A8E" w:rsidP="00F3503D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mentoru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ostalom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osoblju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klijentima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pohađanja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izvršavanja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učeničkih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ophođenja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vanškolskih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ekskurzija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izleti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="00E1306E" w:rsidRPr="00F3503D">
        <w:rPr>
          <w:rFonts w:ascii="Times New Roman" w:hAnsi="Times New Roman" w:cs="Times New Roman"/>
          <w:sz w:val="24"/>
          <w:szCs w:val="24"/>
        </w:rPr>
        <w:t>.)</w:t>
      </w:r>
    </w:p>
    <w:p w14:paraId="375B731E" w14:textId="444DE187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pridržava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A5C2534" w14:textId="3CC5F1C1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primjereno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zadovoljava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loše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C0C0FE3" w14:textId="56606766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5CA42B2" w14:textId="1D00B6DC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izrečene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neopravdanih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izostanaka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B6D683A" w14:textId="77A56211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lastRenderedPageBreak/>
        <w:t>Prema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koji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permanentno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neopravdano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izostaje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pravi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disciplinske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prekršaje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izrečena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jedna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sljedećih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pedagoških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mjera</w:t>
      </w:r>
      <w:r w:rsidR="007C3C98"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,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koja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povlači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sniženje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vladanja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:</w:t>
      </w:r>
    </w:p>
    <w:p w14:paraId="6F44506F" w14:textId="3410FFEB" w:rsidR="00E1306E" w:rsidRPr="00F3503D" w:rsidRDefault="005B1A8E" w:rsidP="007C3C98">
      <w:pPr>
        <w:pStyle w:val="ListParagraph"/>
        <w:spacing w:after="0" w:line="240" w:lineRule="auto"/>
        <w:ind w:left="180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a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ukor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razrednika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vrlo</w:t>
      </w:r>
      <w:r w:rsidR="007C3C98"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dobro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),</w:t>
      </w:r>
    </w:p>
    <w:p w14:paraId="2ACEAA96" w14:textId="6791DF6A" w:rsidR="00E1306E" w:rsidRPr="00F3503D" w:rsidRDefault="005B1A8E" w:rsidP="007C3C98">
      <w:pPr>
        <w:pStyle w:val="ListParagraph"/>
        <w:spacing w:after="0" w:line="240" w:lineRule="auto"/>
        <w:ind w:left="180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b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ukor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odjeljenskog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vijeća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dobro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),</w:t>
      </w:r>
    </w:p>
    <w:p w14:paraId="5573047F" w14:textId="1DE25C64" w:rsidR="00E1306E" w:rsidRPr="00F3503D" w:rsidRDefault="005B1A8E" w:rsidP="007C3C98">
      <w:pPr>
        <w:pStyle w:val="ListParagraph"/>
        <w:spacing w:after="0" w:line="240" w:lineRule="auto"/>
        <w:ind w:left="180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c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ukor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direktora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škole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zadovoljava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),</w:t>
      </w:r>
    </w:p>
    <w:p w14:paraId="38806B55" w14:textId="5C0E62ED" w:rsidR="00E1306E" w:rsidRPr="00F3503D" w:rsidRDefault="005B1A8E" w:rsidP="007C3C98">
      <w:pPr>
        <w:pStyle w:val="ListParagraph"/>
        <w:spacing w:after="0" w:line="240" w:lineRule="auto"/>
        <w:ind w:left="180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d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ukor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nastavničkog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vijeća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loše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),</w:t>
      </w:r>
    </w:p>
    <w:p w14:paraId="31A264A3" w14:textId="4DBCE740" w:rsidR="00E1306E" w:rsidRPr="00F3503D" w:rsidRDefault="005B1A8E" w:rsidP="007C3C98">
      <w:pPr>
        <w:pStyle w:val="ListParagraph"/>
        <w:spacing w:after="0" w:line="240" w:lineRule="auto"/>
        <w:ind w:left="180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bs-Cyrl-BA" w:eastAsia="en-GB"/>
        </w:rPr>
        <w:t>e</w:t>
      </w:r>
      <w:r w:rsidR="007C3C98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isključenje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škole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3DFB8301" w14:textId="3157E2DF" w:rsidR="00E1306E" w:rsidRPr="00F3503D" w:rsidRDefault="005B1A8E" w:rsidP="00F3503D">
      <w:pPr>
        <w:pStyle w:val="ListParagraph"/>
        <w:numPr>
          <w:ilvl w:val="0"/>
          <w:numId w:val="34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Pedagoška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mjera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vrijedi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za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školsku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godinu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kojoj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izrečena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toku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školske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ublažiti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ukinuti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74DD8345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1D9F6" w14:textId="26A744B7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14:paraId="6F13A1C8" w14:textId="5274713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Učenik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generacije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5F3279C1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5C3F2" w14:textId="052647A3" w:rsidR="00E1306E" w:rsidRPr="002C024B" w:rsidRDefault="005B1A8E" w:rsidP="00F350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završnih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srednje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postižu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uspješne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rezultate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2C02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obrazovnom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generacije</w:t>
      </w:r>
      <w:r w:rsidR="00E1306E" w:rsidRPr="002C024B">
        <w:rPr>
          <w:rFonts w:ascii="Times New Roman" w:hAnsi="Times New Roman" w:cs="Times New Roman"/>
          <w:sz w:val="24"/>
          <w:szCs w:val="24"/>
        </w:rPr>
        <w:t>.</w:t>
      </w:r>
    </w:p>
    <w:p w14:paraId="76EAE4CA" w14:textId="08ACB465" w:rsidR="00E1306E" w:rsidRPr="002C024B" w:rsidRDefault="005B1A8E" w:rsidP="00F3503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generacije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regulirani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posebnim</w:t>
      </w:r>
      <w:r w:rsidR="00E1306E" w:rsidRPr="002C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propisom</w:t>
      </w:r>
      <w:r w:rsidR="00E1306E" w:rsidRPr="002C024B">
        <w:rPr>
          <w:rFonts w:ascii="Times New Roman" w:hAnsi="Times New Roman" w:cs="Times New Roman"/>
          <w:sz w:val="24"/>
          <w:szCs w:val="24"/>
        </w:rPr>
        <w:t>.</w:t>
      </w:r>
    </w:p>
    <w:p w14:paraId="2C581D55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A1AC6" w14:textId="2157FED4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TREĆI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6A4AA7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VREDNOVANjE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MODULARNIH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NASTAVNIH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PLANOVA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14:paraId="4091F00D" w14:textId="03624797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14:paraId="39B2FF8F" w14:textId="2E6D0058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po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modularnom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programu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302ECD0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3B590" w14:textId="3EBBAB05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bookmarkStart w:id="11" w:name="_Hlk59432037"/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Redovnim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učenicima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dva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puta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utvrđuju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zaključne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ocjene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svih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završenih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svih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nastavnih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to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prvog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polugodišta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školske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eastAsia="en-GB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eastAsia="en-GB"/>
        </w:rPr>
        <w:t>.</w:t>
      </w:r>
    </w:p>
    <w:bookmarkEnd w:id="11"/>
    <w:p w14:paraId="3A993286" w14:textId="55A9A817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utvrđuje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osnovu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važnosti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tehnika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utvrđenih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modulu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22341706" w14:textId="19CA5ABC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utvrđuje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osnovu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prosjeka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svih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4363FA93" w14:textId="60A01BDC" w:rsidR="00E1306E" w:rsidRPr="00F3503D" w:rsidRDefault="005B1A8E" w:rsidP="00F3503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prosjeka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samo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onih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završeni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6D90B87C" w14:textId="01282B9B" w:rsidR="00E1306E" w:rsidRPr="00F3503D" w:rsidRDefault="005B1A8E" w:rsidP="00F3503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prosjeka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prolaznih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nastavnih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članom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 w:eastAsia="en-GB"/>
        </w:rPr>
        <w:t>P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64025A24" w14:textId="4F07AB11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jednu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više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nedovoljnih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opšti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uspjeh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nedovoljan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(1)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bez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obzira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prosječnu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494902E6" w14:textId="655F4565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prosjeka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1011A02" w14:textId="09209627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F7A24" w14:textId="02672F24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neparan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prosjeka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prolaznih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6E0DB8DA" w14:textId="3AB37832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F79741D" w14:textId="759F9512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sposobnostima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84C30" w14:textId="125606D1" w:rsidR="00E1306E" w:rsidRPr="00F3503D" w:rsidRDefault="005B1A8E" w:rsidP="00F3503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prolaznom</w:t>
      </w:r>
      <w:r w:rsidR="00B021B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ocjenom</w:t>
      </w:r>
      <w:r w:rsidR="00B021B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primjenjivanjem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modulu</w:t>
      </w:r>
      <w:r w:rsidR="00B0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ocijenjenom</w:t>
      </w:r>
      <w:r w:rsidR="00B021B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prolaznom</w:t>
      </w:r>
      <w:r w:rsidR="00B021B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93F8422" w14:textId="632FE63E" w:rsidR="00E1306E" w:rsidRPr="00F3503D" w:rsidRDefault="005B1A8E" w:rsidP="00F3503D">
      <w:pPr>
        <w:spacing w:after="0" w:line="240" w:lineRule="auto"/>
        <w:ind w:right="304"/>
        <w:jc w:val="center"/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Član</w:t>
      </w:r>
      <w:r w:rsidR="00E1306E"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30.</w:t>
      </w:r>
    </w:p>
    <w:p w14:paraId="44BCFD1E" w14:textId="5C89CA7D" w:rsidR="00E1306E" w:rsidRPr="00F3503D" w:rsidRDefault="00E1306E" w:rsidP="00F3503D">
      <w:pPr>
        <w:spacing w:after="0" w:line="240" w:lineRule="auto"/>
        <w:ind w:right="304"/>
        <w:jc w:val="center"/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</w:pP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(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Status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neocijenjenih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učenika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kod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modularnih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5B1A8E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programa</w:t>
      </w:r>
      <w:r w:rsidRPr="00F3503D">
        <w:rPr>
          <w:rFonts w:ascii="Times New Roman" w:eastAsia="Book Antiqua" w:hAnsi="Times New Roman" w:cs="Times New Roman"/>
          <w:b/>
          <w:bCs/>
          <w:sz w:val="24"/>
          <w:szCs w:val="24"/>
          <w:lang w:val="en-GB" w:eastAsia="en-GB"/>
        </w:rPr>
        <w:t>)</w:t>
      </w:r>
    </w:p>
    <w:p w14:paraId="21474FE7" w14:textId="77777777" w:rsidR="00E1306E" w:rsidRPr="00F3503D" w:rsidRDefault="00E1306E" w:rsidP="00F3503D">
      <w:pPr>
        <w:spacing w:after="0" w:line="240" w:lineRule="auto"/>
        <w:ind w:right="304" w:firstLine="700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</w:p>
    <w:p w14:paraId="47D108E4" w14:textId="67909F38" w:rsidR="00E1306E" w:rsidRPr="00F3503D" w:rsidRDefault="005B1A8E" w:rsidP="00F3503D">
      <w:pPr>
        <w:pStyle w:val="ListParagraph"/>
        <w:numPr>
          <w:ilvl w:val="0"/>
          <w:numId w:val="25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ocijenjen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jednog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više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utvrđuje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mu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opšti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uspjeh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iskazuje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neocijenjen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394EE09B" w14:textId="3ECD0631" w:rsidR="00E1306E" w:rsidRPr="00F3503D" w:rsidRDefault="005B1A8E" w:rsidP="00F3503D">
      <w:pPr>
        <w:pStyle w:val="ListParagraph"/>
        <w:numPr>
          <w:ilvl w:val="0"/>
          <w:numId w:val="25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opravdanih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razloga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ostao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neocijenjen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upućuje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polaganje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razrednog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ispita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220B629E" w14:textId="1756E62F" w:rsidR="00E1306E" w:rsidRPr="00F3503D" w:rsidRDefault="005B1A8E" w:rsidP="00F3503D">
      <w:pPr>
        <w:pStyle w:val="ListParagraph"/>
        <w:numPr>
          <w:ilvl w:val="0"/>
          <w:numId w:val="25"/>
        </w:numPr>
        <w:spacing w:after="0"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Ako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nastavne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neopravdanih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razloga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ostao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neocijenjen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upućuje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ponovi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razred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  <w:lang w:val="en-GB" w:eastAsia="en-GB"/>
        </w:rPr>
        <w:t>.</w:t>
      </w:r>
    </w:p>
    <w:p w14:paraId="29D305BE" w14:textId="77777777" w:rsidR="00E1306E" w:rsidRPr="00F3503D" w:rsidRDefault="00E1306E" w:rsidP="00F3503D">
      <w:pPr>
        <w:spacing w:after="0" w:line="240" w:lineRule="auto"/>
        <w:ind w:left="360" w:right="304"/>
        <w:jc w:val="both"/>
        <w:rPr>
          <w:rFonts w:ascii="Times New Roman" w:eastAsia="Book Antiqua" w:hAnsi="Times New Roman" w:cs="Times New Roman"/>
          <w:sz w:val="24"/>
          <w:szCs w:val="24"/>
          <w:lang w:val="en-GB" w:eastAsia="en-GB"/>
        </w:rPr>
      </w:pPr>
    </w:p>
    <w:p w14:paraId="1F90024C" w14:textId="13EA1FD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14:paraId="72B4E0E4" w14:textId="5ECB94AA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Popravni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ispit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kod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modularnih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programa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0248F61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D3C27" w14:textId="6801235C" w:rsidR="00E1306E" w:rsidRPr="00F3503D" w:rsidRDefault="005B1A8E" w:rsidP="00F3503D">
      <w:pPr>
        <w:pStyle w:val="ListParagraph"/>
        <w:numPr>
          <w:ilvl w:val="0"/>
          <w:numId w:val="16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nedovoljnu</w:t>
      </w:r>
      <w:r w:rsidR="00E1306E" w:rsidRPr="00022A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određenog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popravni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) </w:t>
      </w:r>
      <w:r>
        <w:rPr>
          <w:rFonts w:ascii="Times New Roman" w:eastAsia="Book Antiqua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provodi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primjenom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najveću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važnost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modulu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6C197BAF" w14:textId="5413EA06" w:rsidR="00E1306E" w:rsidRPr="00F3503D" w:rsidRDefault="005B1A8E" w:rsidP="00F3503D">
      <w:pPr>
        <w:pStyle w:val="ListParagraph"/>
        <w:numPr>
          <w:ilvl w:val="0"/>
          <w:numId w:val="16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upućen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popravni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najviše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(</w:t>
      </w:r>
      <w:r>
        <w:rPr>
          <w:rFonts w:ascii="Times New Roman" w:eastAsia="Book Antiqua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ograničen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).</w:t>
      </w:r>
    </w:p>
    <w:p w14:paraId="28AAC869" w14:textId="7E1B3E19" w:rsidR="00E1306E" w:rsidRPr="00F3503D" w:rsidRDefault="005B1A8E" w:rsidP="00F3503D">
      <w:pPr>
        <w:pStyle w:val="ListParagraph"/>
        <w:numPr>
          <w:ilvl w:val="0"/>
          <w:numId w:val="16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dobio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  <w:lang w:val="bs-Cyrl-BA"/>
        </w:rPr>
        <w:t>prolaz</w:t>
      </w:r>
      <w:r>
        <w:rPr>
          <w:rFonts w:ascii="Times New Roman" w:eastAsia="Book Antiqua" w:hAnsi="Times New Roman" w:cs="Times New Roman"/>
          <w:sz w:val="24"/>
          <w:szCs w:val="24"/>
        </w:rPr>
        <w:t>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popravnom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ispitu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ponovi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razred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3AD723E9" w14:textId="48F39457" w:rsidR="00E1306E" w:rsidRPr="00F3503D" w:rsidRDefault="005B1A8E" w:rsidP="00F3503D">
      <w:pPr>
        <w:pStyle w:val="ListParagraph"/>
        <w:numPr>
          <w:ilvl w:val="0"/>
          <w:numId w:val="16"/>
        </w:numPr>
        <w:spacing w:line="240" w:lineRule="auto"/>
        <w:ind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uspjehom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završio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module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praktična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popravni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6A896B39" w14:textId="272491A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32 .</w:t>
      </w:r>
    </w:p>
    <w:p w14:paraId="34E351C9" w14:textId="7E4F0BA8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Ograničenje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broja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provjera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znanja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danu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kod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modularnih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C54AF6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98906" w14:textId="515901FE" w:rsidR="00E1306E" w:rsidRPr="00F3503D" w:rsidRDefault="005B1A8E" w:rsidP="00F3503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A6A73DD" w14:textId="601307E3" w:rsidR="00E1306E" w:rsidRPr="00F3503D" w:rsidRDefault="005B1A8E" w:rsidP="00F3503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0EBA01C" w14:textId="23BE8C0E" w:rsidR="00E1306E" w:rsidRPr="00F3503D" w:rsidRDefault="005B1A8E" w:rsidP="00F350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provjeru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A69F5D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FE43" w14:textId="0774AE34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ČETVRTI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A4AA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VREDNOVANjE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UČENIKA</w:t>
      </w:r>
      <w:r w:rsidR="0041073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F4EBF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B958" w14:textId="4C5AC859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>33.</w:t>
      </w:r>
    </w:p>
    <w:p w14:paraId="326F5B82" w14:textId="21407AC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Shodna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primjena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75164B7C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ADC44" w14:textId="513101E0" w:rsidR="00E1306E" w:rsidRPr="00F3503D" w:rsidRDefault="005B1A8E" w:rsidP="006A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provjeravanja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primjenjuju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FC0FF3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0C753E" w14:textId="058F39B7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</w:p>
    <w:p w14:paraId="3AFA9A46" w14:textId="54C8023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mentora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vrednovanju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odgojno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obrazovnih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postignuća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FD4599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D414" w14:textId="06B8B172" w:rsidR="00E1306E" w:rsidRPr="00F3503D" w:rsidRDefault="005B1A8E" w:rsidP="00F350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DCBC069" w14:textId="3EE73EC8" w:rsidR="00E1306E" w:rsidRPr="00F3503D" w:rsidRDefault="005B1A8E" w:rsidP="00F350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bs-Cyrl-BA"/>
        </w:rPr>
        <w:t>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(6),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bs-Cyrl-BA"/>
        </w:rPr>
        <w:t>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bs-Cyrl-BA"/>
        </w:rPr>
        <w:t>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CA13803" w14:textId="0EB98EC0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35.</w:t>
      </w:r>
    </w:p>
    <w:p w14:paraId="2FEEA9F3" w14:textId="3232DD31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Vrednovanje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radnih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zadataka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okviru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71FAA777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7786B" w14:textId="21B626D0" w:rsidR="00E1306E" w:rsidRPr="00F3503D" w:rsidRDefault="005B1A8E" w:rsidP="00F350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34298187"/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BD361D6" w14:textId="59DBA8DA" w:rsidR="00E1306E" w:rsidRPr="00F3503D" w:rsidRDefault="005B1A8E" w:rsidP="00F350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75D14B9" w14:textId="4CFC88DD" w:rsidR="00E1306E" w:rsidRPr="00F3503D" w:rsidRDefault="005B1A8E" w:rsidP="00F350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radionicama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bookmarkEnd w:id="12"/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8F0F012" w14:textId="4ACF68CA" w:rsidR="00E1306E" w:rsidRPr="00F3503D" w:rsidRDefault="005B1A8E" w:rsidP="00F350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36CDD6" w14:textId="05A1A364" w:rsidR="00E1306E" w:rsidRPr="00F3503D" w:rsidRDefault="005B1A8E" w:rsidP="00F3503D">
      <w:pPr>
        <w:pStyle w:val="ListParagraph"/>
        <w:numPr>
          <w:ilvl w:val="0"/>
          <w:numId w:val="35"/>
        </w:numPr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278368C7" w14:textId="52506CFC" w:rsidR="00E1306E" w:rsidRPr="00F3503D" w:rsidRDefault="005B1A8E" w:rsidP="006A4AA7">
      <w:pPr>
        <w:pStyle w:val="ListParagraph"/>
        <w:spacing w:after="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Osposobljenost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teoretskog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razumijevanje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razmišljanje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prosuđivanje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fleksibilnost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spretnost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kreativnost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7757728E" w14:textId="1617AC58" w:rsidR="00E1306E" w:rsidRPr="00F3503D" w:rsidRDefault="005B1A8E" w:rsidP="006A4AA7">
      <w:pPr>
        <w:pStyle w:val="ListParagraph"/>
        <w:spacing w:after="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iskazani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marljivost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predanost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motivacija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70D2B0BD" w14:textId="74644C14" w:rsidR="00E1306E" w:rsidRPr="00F3503D" w:rsidRDefault="005B1A8E" w:rsidP="006A4AA7">
      <w:pPr>
        <w:pStyle w:val="ListParagraph"/>
        <w:spacing w:after="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racionalna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postizanje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5DD325F0" w14:textId="5B2AD240" w:rsidR="00E1306E" w:rsidRPr="00F3503D" w:rsidRDefault="005B1A8E" w:rsidP="006A4AA7">
      <w:pPr>
        <w:pStyle w:val="ListParagraph"/>
        <w:spacing w:after="0" w:line="240" w:lineRule="auto"/>
        <w:ind w:left="18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postupci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utrošeno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primjena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čistoća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urednost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08635BF5" w14:textId="77777777" w:rsidR="00E1306E" w:rsidRPr="00F3503D" w:rsidRDefault="00E1306E" w:rsidP="00F3503D">
      <w:pPr>
        <w:pStyle w:val="ListParagraph"/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</w:p>
    <w:p w14:paraId="66CB6B77" w14:textId="6CF6BACF" w:rsidR="00E1306E" w:rsidRPr="00F3503D" w:rsidRDefault="005B1A8E" w:rsidP="00F3503D">
      <w:pPr>
        <w:pStyle w:val="ListParagraph"/>
        <w:numPr>
          <w:ilvl w:val="0"/>
          <w:numId w:val="35"/>
        </w:numPr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4E6AD8B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63E5" w14:textId="4229ED80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AB11D16" w14:textId="1D600094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7B5A71E" w14:textId="7305D7F1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6171598"/>
      <w:r>
        <w:rPr>
          <w:rFonts w:ascii="Times New Roman" w:hAnsi="Times New Roman" w:cs="Times New Roman"/>
          <w:sz w:val="24"/>
          <w:szCs w:val="24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prijedlozi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5ED8E05F" w14:textId="63C10DD6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prijedlozi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(5), (6)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1247860" w14:textId="30CB07E6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tačk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ishoda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F2AC8E0" w14:textId="4BDA15BA" w:rsidR="00E1306E" w:rsidRPr="00F3503D" w:rsidRDefault="005B1A8E" w:rsidP="00F3503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knjizi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7691697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450D5" w14:textId="1EF3C925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36.</w:t>
      </w:r>
    </w:p>
    <w:p w14:paraId="15EDDB24" w14:textId="68007A06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Vrednovanje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kvaliteta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vođenja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d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nevnika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nastave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FCACC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DFB34" w14:textId="279A8809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polugodišnje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41AE5B6" w14:textId="4218BD49" w:rsidR="00E1306E" w:rsidRPr="00F3503D" w:rsidRDefault="005B1A8E" w:rsidP="00F3503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6EB5F91" w14:textId="1F935ACC" w:rsidR="00E1306E" w:rsidRPr="00F3503D" w:rsidRDefault="005B1A8E" w:rsidP="006A4A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cjelovitost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urednost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4EBE1F9B" w14:textId="2014C8FA" w:rsidR="00E1306E" w:rsidRPr="00F3503D" w:rsidRDefault="005B1A8E" w:rsidP="006A4A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6ECF66A8" w14:textId="4865AA2E" w:rsidR="00E1306E" w:rsidRPr="00F3503D" w:rsidRDefault="005B1A8E" w:rsidP="006A4A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sadržajna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jezička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5A223B5" w14:textId="035B1A44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840A727" w14:textId="2873ADCB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3595930" w14:textId="7AE6C9D6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F4DFE" w14:textId="1D9A8C3C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6A4AA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71FF506" w14:textId="2777F5DA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(3), (4), (5)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(6)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007A24D" w14:textId="773A395B" w:rsidR="00E1306E" w:rsidRPr="00F3503D" w:rsidRDefault="005B1A8E" w:rsidP="00F3503D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(6)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4187526"/>
      <w:r>
        <w:rPr>
          <w:rFonts w:ascii="Times New Roman" w:hAnsi="Times New Roman" w:cs="Times New Roman"/>
          <w:sz w:val="24"/>
          <w:szCs w:val="24"/>
        </w:rPr>
        <w:t>rubrike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knjizi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0FEA2384" w14:textId="6667D951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37.</w:t>
      </w:r>
    </w:p>
    <w:p w14:paraId="246133A1" w14:textId="06466529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Zaključna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0067590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8F97E" w14:textId="415A36C0" w:rsidR="00E1306E" w:rsidRPr="00F3503D" w:rsidRDefault="005B1A8E" w:rsidP="00F3503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8E82AFE" w14:textId="5BB6AE35" w:rsidR="00E1306E" w:rsidRPr="00F3503D" w:rsidRDefault="005B1A8E" w:rsidP="00F3503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2DC63268" w14:textId="3A34AC6F" w:rsidR="00E1306E" w:rsidRPr="00F3503D" w:rsidRDefault="005B1A8E" w:rsidP="00BC716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(7)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90% (</w:t>
      </w:r>
      <w:r>
        <w:rPr>
          <w:rFonts w:ascii="Times New Roman" w:hAnsi="Times New Roman" w:cs="Times New Roman"/>
          <w:sz w:val="24"/>
          <w:szCs w:val="24"/>
        </w:rPr>
        <w:t>devedeset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27889B58" w14:textId="408DC929" w:rsidR="00E1306E" w:rsidRPr="00F3503D" w:rsidRDefault="005B1A8E" w:rsidP="00BC716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10% (</w:t>
      </w:r>
      <w:r>
        <w:rPr>
          <w:rFonts w:ascii="Times New Roman" w:hAnsi="Times New Roman" w:cs="Times New Roman"/>
          <w:sz w:val="24"/>
          <w:szCs w:val="24"/>
        </w:rPr>
        <w:t>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).</w:t>
      </w:r>
    </w:p>
    <w:p w14:paraId="3EBC5776" w14:textId="17B466E0" w:rsidR="00E1306E" w:rsidRPr="00F3503D" w:rsidRDefault="005B1A8E" w:rsidP="00F350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</w:t>
      </w:r>
      <w:r>
        <w:rPr>
          <w:rFonts w:ascii="Times New Roman" w:hAnsi="Times New Roman" w:cs="Times New Roman"/>
          <w:sz w:val="24"/>
          <w:szCs w:val="24"/>
        </w:rPr>
        <w:t>nu</w:t>
      </w:r>
      <w:r w:rsidR="00E1306E" w:rsidRPr="0041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zaključnu</w:t>
      </w:r>
      <w:r w:rsidR="00E1306E" w:rsidRPr="0041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022A8F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tačaka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A741133" w14:textId="40A15460" w:rsidR="00E1306E" w:rsidRPr="00F3503D" w:rsidRDefault="005B1A8E" w:rsidP="00F350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iznijeti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opažanja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postignućima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1C4A85F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C0BFE" w14:textId="24C771BC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>38.</w:t>
      </w:r>
    </w:p>
    <w:p w14:paraId="11E4F40E" w14:textId="4E393DC4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vladanja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kod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subjekta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7737C54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61AE" w14:textId="3E138BA4" w:rsidR="00E1306E" w:rsidRPr="00F3503D" w:rsidRDefault="005B1A8E" w:rsidP="00F350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66312EC5" w14:textId="0281D6BA" w:rsidR="00E1306E" w:rsidRPr="00F3503D" w:rsidRDefault="005B1A8E" w:rsidP="00BC716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osoblju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07DC1E40" w14:textId="6634F729" w:rsidR="00E1306E" w:rsidRPr="00F3503D" w:rsidRDefault="005B1A8E" w:rsidP="00BC716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vanjskim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mušterijama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klijentima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partnerima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22813932" w14:textId="56A598B2" w:rsidR="00E1306E" w:rsidRPr="00F3503D" w:rsidRDefault="005B1A8E" w:rsidP="00BC716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c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pridržavanja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527BF2A1" w14:textId="15F63F04" w:rsidR="00E1306E" w:rsidRPr="00F3503D" w:rsidRDefault="005B1A8E" w:rsidP="00BC716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817DE8E" w14:textId="433BEF2F" w:rsidR="00E1306E" w:rsidRPr="00F3503D" w:rsidRDefault="005B1A8E" w:rsidP="00F350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slijedi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6C1E625" w14:textId="6A235C16" w:rsidR="00E1306E" w:rsidRPr="00F3503D" w:rsidRDefault="00E1306E" w:rsidP="00F3503D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(5) – </w:t>
      </w:r>
      <w:r w:rsidR="005B1A8E">
        <w:rPr>
          <w:rFonts w:ascii="Times New Roman" w:hAnsi="Times New Roman" w:cs="Times New Roman"/>
          <w:sz w:val="24"/>
          <w:szCs w:val="24"/>
        </w:rPr>
        <w:t>primjereno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17A6FD53" w14:textId="0B7F3C1A" w:rsidR="00E1306E" w:rsidRPr="00F3503D" w:rsidRDefault="00E1306E" w:rsidP="00F3503D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(4) – </w:t>
      </w:r>
      <w:r w:rsidR="005B1A8E">
        <w:rPr>
          <w:rFonts w:ascii="Times New Roman" w:hAnsi="Times New Roman" w:cs="Times New Roman"/>
          <w:sz w:val="24"/>
          <w:szCs w:val="24"/>
        </w:rPr>
        <w:t>vrlo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dobro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7C51117F" w14:textId="21F957E6" w:rsidR="00E1306E" w:rsidRPr="00F3503D" w:rsidRDefault="00E1306E" w:rsidP="00F3503D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(3) – </w:t>
      </w:r>
      <w:r w:rsidR="005B1A8E">
        <w:rPr>
          <w:rFonts w:ascii="Times New Roman" w:hAnsi="Times New Roman" w:cs="Times New Roman"/>
          <w:sz w:val="24"/>
          <w:szCs w:val="24"/>
        </w:rPr>
        <w:t>dobro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4D1925C1" w14:textId="7DD770A6" w:rsidR="00E1306E" w:rsidRPr="00F3503D" w:rsidRDefault="00E1306E" w:rsidP="00F3503D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(2) – </w:t>
      </w:r>
      <w:r w:rsidR="005B1A8E">
        <w:rPr>
          <w:rFonts w:ascii="Times New Roman" w:hAnsi="Times New Roman" w:cs="Times New Roman"/>
          <w:sz w:val="24"/>
          <w:szCs w:val="24"/>
        </w:rPr>
        <w:t>zadovoljava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58CA3740" w14:textId="65EDB061" w:rsidR="00E1306E" w:rsidRPr="00F3503D" w:rsidRDefault="00E1306E" w:rsidP="00F3503D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(1) – </w:t>
      </w:r>
      <w:r w:rsidR="005B1A8E">
        <w:rPr>
          <w:rFonts w:ascii="Times New Roman" w:hAnsi="Times New Roman" w:cs="Times New Roman"/>
          <w:sz w:val="24"/>
          <w:szCs w:val="24"/>
        </w:rPr>
        <w:t>loše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0B67FCB" w14:textId="01199280" w:rsidR="00E1306E" w:rsidRPr="00F3503D" w:rsidRDefault="005B1A8E" w:rsidP="00F350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4517E04" w14:textId="5CA04C47" w:rsidR="00E1306E" w:rsidRPr="00F3503D" w:rsidRDefault="005B1A8E" w:rsidP="00F350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primjerno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vrlo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zadovoljava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loše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55C2F2D" w14:textId="36B45C32" w:rsidR="00E1306E" w:rsidRPr="00F3503D" w:rsidRDefault="005B1A8E" w:rsidP="00F3503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starješina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uzimajući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C8AB560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D1086" w14:textId="7D1300B2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PETI</w:t>
      </w:r>
      <w:r w:rsidR="00BC716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OBAVEZE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DIREKTORA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RAZREDNIKA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RODITELjA</w:t>
      </w:r>
    </w:p>
    <w:p w14:paraId="0D4FA6B2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AAF1E" w14:textId="157264C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39.</w:t>
      </w:r>
    </w:p>
    <w:p w14:paraId="6BDCD971" w14:textId="1D0BF04B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Obaveza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škole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28EC6E1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05EEA" w14:textId="33B346F0" w:rsidR="00E1306E" w:rsidRPr="00F3503D" w:rsidRDefault="005B1A8E" w:rsidP="00F3503D">
      <w:pPr>
        <w:spacing w:line="240" w:lineRule="auto"/>
        <w:ind w:left="5" w:right="304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obavezna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podatke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uspjehu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napredovanju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učenju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vladanju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propisanim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obrascima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dostavi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osnivaču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Pedagoškom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zavodu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roku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sedam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završetka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prvog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polugodišta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završene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t>poslije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obavljenih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popravnih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13F5DAD4" w14:textId="1B6FF909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40.</w:t>
      </w:r>
    </w:p>
    <w:p w14:paraId="59D8A3BF" w14:textId="4A218095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direktora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670EC115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1235A5" w14:textId="6829F247" w:rsidR="00E1306E" w:rsidRPr="00F3503D" w:rsidRDefault="00BC716A" w:rsidP="00F3503D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informirati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stručne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saradnike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odredbama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0CDD0" w14:textId="0AD859E1" w:rsidR="00E1306E" w:rsidRPr="00F3503D" w:rsidRDefault="00BC716A" w:rsidP="00F3503D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stručni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saradnici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47A5B" w14:textId="6368AD71" w:rsidR="00E1306E" w:rsidRPr="00F3503D" w:rsidRDefault="00BC716A" w:rsidP="00F3503D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razmotriti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primjedbu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konsultacija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odgovoriti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3D6CE14" w14:textId="77777777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C80A6" w14:textId="05B0C130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41.</w:t>
      </w:r>
    </w:p>
    <w:p w14:paraId="1ED040AA" w14:textId="2650444A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razrednika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364D83DD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6C88169" w14:textId="1DD089C8" w:rsidR="00E1306E" w:rsidRPr="00BC716A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(1)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prvom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informirati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odredbama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prvom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času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odjeljenske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zajednice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651987F6" w14:textId="40CE7C15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(2)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održati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najmanje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četiri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pregled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postignuća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prethodnom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razdoblju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informi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aktivnostima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osigurava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razmjenu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informacija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između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nastavnika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pedagoga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stručnog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1DB03" w14:textId="14229620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(3) </w:t>
      </w:r>
      <w:r w:rsidR="005B1A8E">
        <w:rPr>
          <w:rFonts w:ascii="Times New Roman" w:hAnsi="Times New Roman" w:cs="Times New Roman"/>
          <w:sz w:val="24"/>
          <w:szCs w:val="24"/>
        </w:rPr>
        <w:t>Plan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održavanja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sastanaka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izrađuje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dogovor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čemu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obavještava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BB21E" w14:textId="128E055D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(4)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jednom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sedmično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organizovati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="00BC716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kojemu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upoznaje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njegovog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maloljetnog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djeteta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lastRenderedPageBreak/>
        <w:t>izostancima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vladanju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terminima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upoznaje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direktora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pedagoga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D134B" w14:textId="0F84D05E" w:rsidR="00E1306E" w:rsidRPr="00F3503D" w:rsidRDefault="00E1306E" w:rsidP="00F350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(5)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zahtjev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dogovoriti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mentorom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A21C1" w14:textId="58DFB2B0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42.</w:t>
      </w:r>
    </w:p>
    <w:p w14:paraId="797DA61A" w14:textId="5EC1CBFE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645A2E1A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7829E" w14:textId="01D7E10A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F4AEC2C" w14:textId="5A81A150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iznimnim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="00E1306E" w:rsidRPr="00F3503D">
        <w:rPr>
          <w:rFonts w:ascii="Times New Roman" w:hAnsi="Times New Roman" w:cs="Times New Roman"/>
          <w:sz w:val="24"/>
          <w:szCs w:val="24"/>
        </w:rPr>
        <w:t>.)</w:t>
      </w:r>
    </w:p>
    <w:p w14:paraId="185328BB" w14:textId="0804BAEB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saopštiti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obrazložiti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knjizi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zagrade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94E521E" w14:textId="3D2333D7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maloljetnog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12DFA" w14:textId="28D9DDAE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unošenje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bookmarkStart w:id="15" w:name="_Hlk54159614"/>
    </w:p>
    <w:p w14:paraId="143DAAF0" w14:textId="3343E5E6" w:rsidR="00E1306E" w:rsidRPr="00F3503D" w:rsidRDefault="005B1A8E" w:rsidP="00F3503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knjizi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14:paraId="1CD367DF" w14:textId="0B68075E" w:rsidR="00E1306E" w:rsidRPr="00F3503D" w:rsidRDefault="005B1A8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43.</w:t>
      </w:r>
    </w:p>
    <w:p w14:paraId="75448FB4" w14:textId="5BAE6F9B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koordinatora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praktične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nastave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6249E759" w14:textId="77777777" w:rsidR="00E1306E" w:rsidRPr="00F3503D" w:rsidRDefault="00E1306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83D1E05" w14:textId="0B849A53" w:rsidR="00E1306E" w:rsidRPr="00F3503D" w:rsidRDefault="005B1A8E" w:rsidP="00F350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</w:t>
      </w:r>
      <w:r>
        <w:rPr>
          <w:rFonts w:ascii="Times New Roman" w:hAnsi="Times New Roman" w:cs="Times New Roman"/>
          <w:sz w:val="24"/>
          <w:szCs w:val="24"/>
          <w:lang w:val="bs-Cyrl-BA"/>
        </w:rPr>
        <w:t>s</w:t>
      </w:r>
      <w:r>
        <w:rPr>
          <w:rFonts w:ascii="Times New Roman" w:hAnsi="Times New Roman" w:cs="Times New Roman"/>
          <w:sz w:val="24"/>
          <w:szCs w:val="24"/>
        </w:rPr>
        <w:t>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ovlašten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573BD" w14:textId="298622A2" w:rsidR="00E1306E" w:rsidRPr="00F3503D" w:rsidRDefault="005B1A8E" w:rsidP="00F350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34300411"/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odjeljenskog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14:paraId="2B261644" w14:textId="503CF8E7" w:rsidR="00E1306E" w:rsidRPr="00F3503D" w:rsidRDefault="005B1A8E" w:rsidP="00F350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F310B3D" w14:textId="69492763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44.</w:t>
      </w:r>
    </w:p>
    <w:p w14:paraId="47890983" w14:textId="16373C7B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mentora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6F3EC539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1055B" w14:textId="1BF5BAA6" w:rsidR="00E1306E" w:rsidRPr="00F3503D" w:rsidRDefault="00907F9F" w:rsidP="00F3503D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procesu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odgojno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 w:rsidR="005B1A8E">
        <w:rPr>
          <w:rFonts w:ascii="Times New Roman" w:hAnsi="Times New Roman" w:cs="Times New Roman"/>
          <w:sz w:val="24"/>
          <w:szCs w:val="24"/>
        </w:rPr>
        <w:t>obrazovnih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postignuća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odredbama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P</w:t>
      </w:r>
      <w:r w:rsidR="005B1A8E"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BD75265" w14:textId="421C898A" w:rsidR="00E1306E" w:rsidRPr="00F3503D" w:rsidRDefault="00907F9F" w:rsidP="00F3503D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sjednicama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odjeljenskog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zaključna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E80BA78" w14:textId="1ED77693" w:rsidR="00E1306E" w:rsidRPr="00F3503D" w:rsidRDefault="00907F9F" w:rsidP="00F3503D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njegovim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mentorstvom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B7E55E6" w14:textId="4BA2AFF9" w:rsidR="00E1306E" w:rsidRPr="00F3503D" w:rsidRDefault="00907F9F" w:rsidP="00F3503D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obavezan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uredno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voditi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evidenciju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vezi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propisom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reguliše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predagoške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8B23D42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EB9C" w14:textId="5B373FE7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45.</w:t>
      </w:r>
    </w:p>
    <w:p w14:paraId="012FA953" w14:textId="1F4FAB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C7F8D20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55D266" w14:textId="7DFA5896" w:rsidR="00E1306E" w:rsidRPr="00F3503D" w:rsidRDefault="00907F9F" w:rsidP="00F350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da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ude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upoznat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kriterijima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početku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B758D3A" w14:textId="2CF9BF71" w:rsidR="00E1306E" w:rsidRPr="00F3503D" w:rsidRDefault="00907F9F" w:rsidP="00F350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uredno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voditi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5B1A8E">
        <w:rPr>
          <w:rFonts w:ascii="Times New Roman" w:hAnsi="Times New Roman" w:cs="Times New Roman"/>
          <w:sz w:val="24"/>
          <w:szCs w:val="24"/>
        </w:rPr>
        <w:t>nevnik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7B7B718" w14:textId="1018AC95" w:rsidR="00E1306E" w:rsidRPr="00F3503D" w:rsidRDefault="00907F9F" w:rsidP="00F350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uvida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8096E" w14:textId="5853E234" w:rsidR="00E1306E" w:rsidRPr="00F3503D" w:rsidRDefault="00907F9F" w:rsidP="00F350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dobije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bude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obrazložena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EA897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66459" w14:textId="73C9CA0C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46.</w:t>
      </w:r>
    </w:p>
    <w:p w14:paraId="17A48CB7" w14:textId="735E0E23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roditelja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EB70EFE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6D6D3" w14:textId="1D19AE36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upozna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elementima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kriterijima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3A2C5177" w14:textId="3929D848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uspjehu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izostancima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vladanju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načinima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postupcima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informišu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13E22F6" w14:textId="2EB28AF0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redovno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dolaziti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7D02450" w14:textId="79FAFE04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uvida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druge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radove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maloljetnog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djeteta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organizovanim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70DEEF2" w14:textId="068422E4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zatražiti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mentorom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C94AA9C" w14:textId="6C3B52DB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izvijestiti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putem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odbija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blagovremeno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potrebno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obavještenje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uspjehu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njegovog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maloljetnog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djeteta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1DD58" w14:textId="370A3207" w:rsidR="00E1306E" w:rsidRPr="00F3503D" w:rsidRDefault="00907F9F" w:rsidP="00F3503D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imaju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pisane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34305490"/>
      <w:r w:rsidR="005B1A8E">
        <w:rPr>
          <w:rFonts w:ascii="Times New Roman" w:hAnsi="Times New Roman" w:cs="Times New Roman"/>
          <w:sz w:val="24"/>
          <w:szCs w:val="24"/>
        </w:rPr>
        <w:t>primjedbe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</w:rPr>
        <w:t>komentare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sugestije</w:t>
      </w:r>
      <w:bookmarkEnd w:id="17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podnose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direktoru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tome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prethodio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razrednikom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predmetnim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B75350F" w14:textId="0A37266C" w:rsidR="00E1306E" w:rsidRPr="00F3503D" w:rsidRDefault="00E1306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</w:rPr>
        <w:t xml:space="preserve">(8) </w:t>
      </w:r>
      <w:r w:rsidR="005B1A8E"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posljednje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dvije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sedmice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oba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polugodišta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organizuju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roditeljski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sastanci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individualni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informativni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</w:rPr>
        <w:t>razgovori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17437" w14:textId="77777777" w:rsidR="00E1306E" w:rsidRPr="00F3503D" w:rsidRDefault="00E1306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542DD0" w14:textId="5079E14C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ŠESTI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ZAVRŠNE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14:paraId="1F6E3126" w14:textId="37AD467B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47.</w:t>
      </w:r>
    </w:p>
    <w:p w14:paraId="61603533" w14:textId="430025C5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Prestanak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primjene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ranijih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propisa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42E5E0C9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ED5125" w14:textId="0C2DE69A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vrednovanju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(“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</w:rPr>
        <w:t>”,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15/12)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modularnim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(“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</w:rPr>
        <w:t>”,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>: 15/12).</w:t>
      </w:r>
    </w:p>
    <w:p w14:paraId="364EAEEA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922E0" w14:textId="747B4BCB" w:rsidR="00E1306E" w:rsidRPr="00F3503D" w:rsidRDefault="005B1A8E" w:rsidP="00F3503D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48.</w:t>
      </w:r>
    </w:p>
    <w:p w14:paraId="24DB9304" w14:textId="024B9CD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Stupanje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snagu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16A3B74E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1BBDD51" w14:textId="53A9F201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osmog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“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F2625D2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C860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4D19B" w14:textId="5A98EE5F" w:rsidR="00E1306E" w:rsidRPr="00F3503D" w:rsidRDefault="005B1A8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49.</w:t>
      </w:r>
    </w:p>
    <w:p w14:paraId="7ECA1320" w14:textId="1E4F6F55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Početak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primjene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294CC171" w14:textId="77777777" w:rsidR="00E1306E" w:rsidRPr="00F3503D" w:rsidRDefault="00E1306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A5C79F" w14:textId="53080735" w:rsidR="00E1306E" w:rsidRPr="00907F9F" w:rsidRDefault="005B1A8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2021/2022.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72E7E1BF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4CC4510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B8252BF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1AD64B9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3FDC015" w14:textId="39D92826" w:rsidR="00E1306E" w:rsidRPr="00F3503D" w:rsidRDefault="005B1A8E" w:rsidP="00F3503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410737">
        <w:rPr>
          <w:rFonts w:ascii="Times New Roman" w:hAnsi="Times New Roman" w:cs="Times New Roman"/>
          <w:sz w:val="24"/>
          <w:szCs w:val="24"/>
        </w:rPr>
        <w:t>: 10-34-</w:t>
      </w:r>
      <w:r w:rsidR="00022A8F" w:rsidRPr="00410737">
        <w:rPr>
          <w:rFonts w:ascii="Times New Roman" w:hAnsi="Times New Roman" w:cs="Times New Roman"/>
          <w:sz w:val="24"/>
          <w:szCs w:val="24"/>
          <w:lang w:val="bs-Cyrl-BA"/>
        </w:rPr>
        <w:t>1282</w:t>
      </w:r>
      <w:r w:rsidR="00E1306E" w:rsidRPr="00410737">
        <w:rPr>
          <w:rFonts w:ascii="Times New Roman" w:hAnsi="Times New Roman" w:cs="Times New Roman"/>
          <w:sz w:val="24"/>
          <w:szCs w:val="24"/>
        </w:rPr>
        <w:t xml:space="preserve">/21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E1306E"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Goražde</w:t>
      </w:r>
      <w:proofErr w:type="gramEnd"/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26.04.2021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8BECC48" w14:textId="617A6E65" w:rsidR="00E1306E" w:rsidRPr="00F3503D" w:rsidRDefault="00E1306E" w:rsidP="00F3503D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5B1A8E">
        <w:rPr>
          <w:rFonts w:ascii="Times New Roman" w:hAnsi="Times New Roman" w:cs="Times New Roman"/>
          <w:i/>
          <w:sz w:val="24"/>
          <w:szCs w:val="24"/>
        </w:rPr>
        <w:t>Arman</w:t>
      </w:r>
      <w:r w:rsidRPr="00F35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i/>
          <w:sz w:val="24"/>
          <w:szCs w:val="24"/>
        </w:rPr>
        <w:t>Bešlija</w:t>
      </w:r>
    </w:p>
    <w:p w14:paraId="7AAFD13A" w14:textId="77777777" w:rsidR="00E1306E" w:rsidRPr="00F3503D" w:rsidRDefault="00E1306E" w:rsidP="00F350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9BF617" w14:textId="5F97308D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8" w:name="_Hlk53392332"/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97.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99.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hr-BA"/>
        </w:rPr>
        <w:t>Zakona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(“</w:t>
      </w:r>
      <w:r>
        <w:rPr>
          <w:rFonts w:ascii="Times New Roman" w:hAnsi="Times New Roman" w:cs="Times New Roman"/>
          <w:sz w:val="24"/>
          <w:szCs w:val="24"/>
          <w:lang w:val="hr-BA"/>
        </w:rPr>
        <w:t>Službene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10/11, 5/16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9/20), </w:t>
      </w:r>
      <w:r>
        <w:rPr>
          <w:rFonts w:ascii="Times New Roman" w:hAnsi="Times New Roman" w:cs="Times New Roman"/>
          <w:sz w:val="24"/>
          <w:szCs w:val="24"/>
          <w:lang w:val="hr-BA"/>
        </w:rPr>
        <w:t>ministar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mlade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kulturu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sport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</w:p>
    <w:p w14:paraId="253C88EE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E5DCB42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F4B70A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C2E848C" w14:textId="39144C19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PRAVILNIK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7F9FD7AE" w14:textId="1814D92A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SREDNjOJ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ŠKOLI</w:t>
      </w:r>
    </w:p>
    <w:p w14:paraId="322232D6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50502B3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C456765" w14:textId="6A372C91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PRVI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OSNOVNE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ODREDBE</w:t>
      </w:r>
    </w:p>
    <w:p w14:paraId="5D9C436A" w14:textId="77777777" w:rsidR="00E1306E" w:rsidRPr="00F3503D" w:rsidRDefault="00E1306E" w:rsidP="00F3503D">
      <w:pPr>
        <w:tabs>
          <w:tab w:val="left" w:pos="7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</w:p>
    <w:p w14:paraId="4ED31C6A" w14:textId="189EA099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1.</w:t>
      </w:r>
    </w:p>
    <w:p w14:paraId="13F5DF5C" w14:textId="370A743A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Predmet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A867F8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4D70CDF" w14:textId="754E30DD" w:rsidR="00E1306E" w:rsidRPr="00907F9F" w:rsidRDefault="005B1A8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cilj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uslovi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mjesto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kom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sije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sadržaj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uslovi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vezi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907F9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7915B501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0CDDA14" w14:textId="133E7AD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2.</w:t>
      </w:r>
    </w:p>
    <w:p w14:paraId="04340EB5" w14:textId="7CCD6AB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Značenje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pojmova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C24D64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C3D0ED4" w14:textId="766A6BB0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Pojedini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pojmovi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smislu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sljedeća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značenja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1D6E94D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6519E74" w14:textId="23512225" w:rsidR="00E1306E" w:rsidRPr="00F3503D" w:rsidRDefault="005B1A8E" w:rsidP="00F3503D">
      <w:pPr>
        <w:pStyle w:val="ListParagraph"/>
        <w:numPr>
          <w:ilvl w:val="0"/>
          <w:numId w:val="102"/>
        </w:numPr>
        <w:spacing w:after="0" w:line="240" w:lineRule="auto"/>
        <w:jc w:val="both"/>
        <w:rPr>
          <w:rStyle w:val="CommentReference"/>
          <w:rFonts w:ascii="Times New Roman" w:hAnsi="Times New Roman" w:cs="Times New Roman"/>
          <w:sz w:val="24"/>
          <w:szCs w:val="24"/>
          <w:lang w:val="hr-BA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Poslovni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subjekat</w:t>
      </w:r>
      <w:bookmarkStart w:id="19" w:name="_Hlk29555392"/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privredno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društvo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ustanova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samostalno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obavlja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djelatnost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ispunjava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propisane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uslove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izvođenje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posjeduje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odgovarajuću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potvrdu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Ministarstva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obrazovanje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mlade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nauku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kulturu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sport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Bosansko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podrinjskog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kantona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Goražde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daljem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tekstu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Ministarstvo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ispunjenosti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uslova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izvođenje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skladu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uređuje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izvođenje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19"/>
    <w:p w14:paraId="74389C82" w14:textId="26A3EC18" w:rsidR="00E1306E" w:rsidRPr="00F3503D" w:rsidRDefault="005B1A8E" w:rsidP="00F3503D">
      <w:pPr>
        <w:pStyle w:val="ListParagraph"/>
        <w:numPr>
          <w:ilvl w:val="0"/>
          <w:numId w:val="102"/>
        </w:numPr>
        <w:spacing w:after="0" w:line="240" w:lineRule="auto"/>
        <w:jc w:val="both"/>
        <w:rPr>
          <w:rStyle w:val="CommentReference"/>
          <w:rFonts w:ascii="Times New Roman" w:hAnsi="Times New Roman" w:cs="Times New Roman"/>
          <w:sz w:val="24"/>
          <w:szCs w:val="24"/>
          <w:lang w:val="hr-BA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Mentor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subjekta</w:t>
      </w:r>
      <w:bookmarkStart w:id="20" w:name="_Hlk54072679"/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zaposleno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samostalno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obavlja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djelatnost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posjeduje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dokaz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završenoj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obuci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osnovama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pedagoško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didaktičkih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znanja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vještina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učenicima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odgovorno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organizaciju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vođenje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praćenje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bookmarkStart w:id="21" w:name="_Hlk54686093"/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skladu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uređuje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izvođenje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0"/>
    <w:bookmarkEnd w:id="21"/>
    <w:p w14:paraId="3AD9154C" w14:textId="54223039" w:rsidR="00E1306E" w:rsidRPr="00F3503D" w:rsidRDefault="005B1A8E" w:rsidP="00F3503D">
      <w:pPr>
        <w:pStyle w:val="ListParagraph"/>
        <w:numPr>
          <w:ilvl w:val="0"/>
          <w:numId w:val="102"/>
        </w:numPr>
        <w:spacing w:after="0" w:line="240" w:lineRule="auto"/>
        <w:jc w:val="both"/>
        <w:rPr>
          <w:rStyle w:val="CommentReference"/>
          <w:rFonts w:ascii="Times New Roman" w:hAnsi="Times New Roman" w:cs="Times New Roman"/>
          <w:sz w:val="24"/>
          <w:szCs w:val="24"/>
          <w:lang w:val="hr-BA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Nastavnik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mentor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čijim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stručnim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nadzorom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uz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čiju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podršku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izrađuje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dio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</w:p>
    <w:p w14:paraId="3512D801" w14:textId="1B717169" w:rsidR="00E1306E" w:rsidRPr="00F3503D" w:rsidRDefault="005B1A8E" w:rsidP="00F3503D">
      <w:pPr>
        <w:pStyle w:val="ListParagraph"/>
        <w:numPr>
          <w:ilvl w:val="0"/>
          <w:numId w:val="102"/>
        </w:numPr>
        <w:spacing w:after="0" w:line="240" w:lineRule="auto"/>
        <w:jc w:val="both"/>
        <w:rPr>
          <w:rStyle w:val="CommentReference"/>
          <w:rFonts w:ascii="Times New Roman" w:hAnsi="Times New Roman" w:cs="Times New Roman"/>
          <w:sz w:val="24"/>
          <w:szCs w:val="24"/>
          <w:lang w:val="hr-BA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Simulirani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zadatak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iz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prakse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oblik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okviru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pred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komisijom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sastoji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izrade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predmeta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opravkama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održavanju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proizvoda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uređaja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pružanju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usluge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obavljanju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stručnih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radnih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lastRenderedPageBreak/>
        <w:t>zadataka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postavljaju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pred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kvalifikovane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radnike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struke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zanimanja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svojoj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složenosti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ovaj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oblik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jednostavniji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projekta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</w:p>
    <w:p w14:paraId="2EF57E93" w14:textId="7299DA96" w:rsidR="00E1306E" w:rsidRPr="00F3503D" w:rsidRDefault="005B1A8E" w:rsidP="00F3503D">
      <w:pPr>
        <w:pStyle w:val="ListParagraph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Projekat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oblik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realnim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materijalnim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vremenskim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uslovima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osnovu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realnog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naloga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nalog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subjekat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zaprimi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svog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klijenta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raspoloživim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resursima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Sastoji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izrade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predmeta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opravkama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održavanju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proizvoda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uređaja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pružanju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usluge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obavljanju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stručnih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poslova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radnih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zadataka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postavljaju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pred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kvalifikovane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radnike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određene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struke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zanimanja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svojoj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složenosti</w:t>
      </w:r>
      <w:r w:rsidR="00FF2C37">
        <w:rPr>
          <w:rStyle w:val="CommentReference"/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ovaj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oblik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kompleksniji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simuliranog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zadatka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prakse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traje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duži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vremenski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period</w:t>
      </w:r>
      <w:r w:rsidR="00E1306E" w:rsidRPr="00F3503D">
        <w:rPr>
          <w:rStyle w:val="CommentReference"/>
          <w:rFonts w:ascii="Times New Roman" w:hAnsi="Times New Roman" w:cs="Times New Roman"/>
          <w:sz w:val="24"/>
          <w:szCs w:val="24"/>
          <w:lang w:val="hr-BA"/>
        </w:rPr>
        <w:t>.</w:t>
      </w:r>
    </w:p>
    <w:p w14:paraId="1B058993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E7B7A69" w14:textId="7E5B671A" w:rsidR="00E1306E" w:rsidRPr="00F3503D" w:rsidRDefault="005B1A8E" w:rsidP="00F3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3.</w:t>
      </w:r>
    </w:p>
    <w:p w14:paraId="2213D5DA" w14:textId="12B467BD" w:rsidR="00E1306E" w:rsidRPr="00F3503D" w:rsidRDefault="00E1306E" w:rsidP="00F35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eastAsia="Calibri" w:hAnsi="Times New Roman" w:cs="Times New Roman"/>
          <w:b/>
          <w:sz w:val="24"/>
          <w:szCs w:val="24"/>
          <w:lang w:val="hr-BA"/>
        </w:rPr>
        <w:t>Upotreba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  <w:lang w:val="hr-BA"/>
        </w:rPr>
        <w:t>ženskog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  <w:lang w:val="hr-BA"/>
        </w:rPr>
        <w:t>ili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  <w:lang w:val="hr-BA"/>
        </w:rPr>
        <w:t>muškog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eastAsia="Calibri" w:hAnsi="Times New Roman" w:cs="Times New Roman"/>
          <w:b/>
          <w:sz w:val="24"/>
          <w:szCs w:val="24"/>
          <w:lang w:val="hr-BA"/>
        </w:rPr>
        <w:t>roda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>)</w:t>
      </w:r>
    </w:p>
    <w:p w14:paraId="6DFFDF83" w14:textId="77777777" w:rsidR="00E1306E" w:rsidRPr="00F3503D" w:rsidRDefault="00E1306E" w:rsidP="00F3503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0C2EA432" w14:textId="72E1EF07" w:rsidR="00E1306E" w:rsidRPr="00F3503D" w:rsidRDefault="005B1A8E" w:rsidP="00FF2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Terminološko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korištenje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ženskog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muškog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roda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ovom</w:t>
      </w:r>
      <w:r w:rsidR="00FF2C37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Pravilniku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podrazumijeva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uključivanje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oba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spol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45DD286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4E626001" w14:textId="7BD3A4F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4.</w:t>
      </w:r>
    </w:p>
    <w:p w14:paraId="2F09F3FC" w14:textId="6BCBF4BF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pt-BR"/>
        </w:rPr>
        <w:t>Matura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pt-BR"/>
        </w:rPr>
        <w:t>završni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pt-BR"/>
        </w:rPr>
        <w:t>ispit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14:paraId="2BE1DA6C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2852CD7" w14:textId="062A9BA5" w:rsidR="00E1306E" w:rsidRPr="00F3503D" w:rsidRDefault="005B1A8E" w:rsidP="00F3503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uspješno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okončali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A15F226" w14:textId="798666DB" w:rsidR="00E1306E" w:rsidRPr="00F3503D" w:rsidRDefault="005B1A8E" w:rsidP="00F3503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planovima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četvrti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6F75E91" w14:textId="0E0E0025" w:rsidR="00E1306E" w:rsidRPr="00F3503D" w:rsidRDefault="005B1A8E" w:rsidP="00F3503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planovima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F3B471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25E561A" w14:textId="23F24A2E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1819F173" w14:textId="52C7FC2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</w:rPr>
        <w:t>Jednake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mogućnosti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zabrana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</w:rPr>
        <w:t>diskriminacije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36507FA0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CF577" w14:textId="05DD0538" w:rsidR="00E1306E" w:rsidRPr="00F3503D" w:rsidRDefault="005B1A8E" w:rsidP="00FF2C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jednake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mogućnosti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pristupu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polaganju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ovim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pravilnikom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bez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diskriminacije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spola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bilo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drugom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osnovu</w:t>
      </w:r>
      <w:r w:rsidR="00E1306E"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A1B5F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0CF89FE" w14:textId="5542A6CF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DRUGI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41073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CILj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USLOVI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p w14:paraId="44EDC25E" w14:textId="77777777" w:rsidR="00E1306E" w:rsidRPr="00F3503D" w:rsidRDefault="00E1306E" w:rsidP="00F3503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0467BF8" w14:textId="2DE78F57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6.</w:t>
      </w:r>
    </w:p>
    <w:p w14:paraId="5B0EC18B" w14:textId="003964EF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Cilj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023D36D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72E5F2" w14:textId="56E35744" w:rsidR="00E1306E" w:rsidRPr="00F3503D" w:rsidRDefault="005B1A8E" w:rsidP="00F3503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pokaže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usvajanju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  <w:lang w:val="hr-BA"/>
        </w:rPr>
        <w:t>canju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vještina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kompetencija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dostigao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cilj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7EC5D97" w14:textId="29D6A7CC" w:rsidR="00E1306E" w:rsidRPr="00F3503D" w:rsidRDefault="005B1A8E" w:rsidP="00F3503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1CF3A2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5F7C5C2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D6A9585" w14:textId="7864FA01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7.</w:t>
      </w:r>
    </w:p>
    <w:p w14:paraId="3CF6D47A" w14:textId="57BE792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Uslovi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44218E5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6C1FB75" w14:textId="46180612" w:rsidR="00E1306E" w:rsidRPr="00F3503D" w:rsidRDefault="005B1A8E" w:rsidP="00F3503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uspješno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okončanog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D8916A" w14:textId="6C9A14E8" w:rsidR="00E1306E" w:rsidRPr="00F3503D" w:rsidRDefault="005B1A8E" w:rsidP="00F3503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FF2C37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junskom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14F8E84" w14:textId="48CD31F8" w:rsidR="00E1306E" w:rsidRPr="00F3503D" w:rsidRDefault="005B1A8E" w:rsidP="00F3503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školovao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modularnom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41B0CEF" w14:textId="2E8C8052" w:rsidR="00E1306E" w:rsidRPr="00F3503D" w:rsidRDefault="005B1A8E" w:rsidP="00F3503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položenih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takođe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pristupiti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CCC0265" w14:textId="77777777" w:rsidR="00E1306E" w:rsidRPr="00F3503D" w:rsidRDefault="00E1306E" w:rsidP="00F350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0984A0CE" w14:textId="58D8BE98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TREĆI</w:t>
      </w:r>
      <w:r w:rsidR="006604E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>–</w:t>
      </w:r>
      <w:r w:rsidR="006604E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MJESTO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NAČIN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p w14:paraId="4019B69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57E515D" w14:textId="64BBCBB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8.</w:t>
      </w:r>
    </w:p>
    <w:p w14:paraId="4A043174" w14:textId="416DD166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Upoznavanje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obavezama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DEA12B9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7DD060B" w14:textId="4CAC95D7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Razrednik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odjeljenja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obavezama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53DAEBC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A653ADD" w14:textId="0EDE04E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9.</w:t>
      </w:r>
    </w:p>
    <w:p w14:paraId="388FFE96" w14:textId="640080C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rokovi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7269338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DEA6CD6" w14:textId="6DCE7DE9" w:rsidR="00E1306E" w:rsidRPr="00F3503D" w:rsidRDefault="005B1A8E" w:rsidP="00F3503D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uzastopna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sticanja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55E2F00" w14:textId="51CCCD43" w:rsidR="00E1306E" w:rsidRPr="00F3503D" w:rsidRDefault="005B1A8E" w:rsidP="00F3503D">
      <w:pPr>
        <w:pStyle w:val="ListParagraph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Utvrđeni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junski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  <w:lang w:val="bs-Cyrl-BA"/>
        </w:rPr>
        <w:t>v</w:t>
      </w:r>
      <w:r>
        <w:rPr>
          <w:rFonts w:ascii="Times New Roman" w:hAnsi="Times New Roman" w:cs="Times New Roman"/>
          <w:sz w:val="24"/>
          <w:szCs w:val="24"/>
          <w:lang w:val="hr-BA"/>
        </w:rPr>
        <w:t>gustovsko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septembarski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januarsko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februarski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193DE426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66654C7" w14:textId="0ED490B1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10.</w:t>
      </w:r>
    </w:p>
    <w:p w14:paraId="4ECF415D" w14:textId="0164C3EB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Prijava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00B7C5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3AE744B" w14:textId="647D8DD5" w:rsidR="00E1306E" w:rsidRPr="00F3503D" w:rsidRDefault="005B1A8E" w:rsidP="00F3503D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2" w:name="_Hlk53752834"/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sedam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6B034CA" w14:textId="74B1F2E9" w:rsidR="00E1306E" w:rsidRPr="00F3503D" w:rsidRDefault="005B1A8E" w:rsidP="00F3503D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razredniku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informi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direktora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podnesenim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0E6252B" w14:textId="39A122A9" w:rsidR="00E1306E" w:rsidRPr="00F3503D" w:rsidRDefault="005B1A8E" w:rsidP="00F3503D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svjedočanstvo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2"/>
    <w:p w14:paraId="682C98CB" w14:textId="12CEE003" w:rsidR="00E1306E" w:rsidRPr="00F3503D" w:rsidRDefault="005B1A8E" w:rsidP="00F3503D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putem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obrazaca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reguli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1EE8A1A" w14:textId="7931C1F5" w:rsidR="00E1306E" w:rsidRPr="00F3503D" w:rsidRDefault="005B1A8E" w:rsidP="00F3503D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Direktor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odobrava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734BF92" w14:textId="77777777" w:rsidR="00E1306E" w:rsidRPr="00F3503D" w:rsidRDefault="00E1306E" w:rsidP="00F350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DA5F964" w14:textId="4DF2EA84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11.</w:t>
      </w:r>
    </w:p>
    <w:p w14:paraId="335D3165" w14:textId="3FF2C5F7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Mjesto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održavanja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93CAEC9" w14:textId="77777777" w:rsidR="00E1306E" w:rsidRPr="00F3503D" w:rsidRDefault="00E1306E" w:rsidP="00F350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80A063F" w14:textId="597244B1" w:rsidR="00E1306E" w:rsidRPr="00F3503D" w:rsidRDefault="005B1A8E" w:rsidP="00F3503D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Ispiti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održavaju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39E85B0" w14:textId="5056045C" w:rsidR="00E1306E" w:rsidRPr="00F3503D" w:rsidRDefault="005B1A8E" w:rsidP="00F3503D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3" w:name="_Hlk35682025"/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bookmarkEnd w:id="23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radionicama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37B92DF" w14:textId="15735487" w:rsidR="00E1306E" w:rsidRPr="00F3503D" w:rsidRDefault="005B1A8E" w:rsidP="00F3503D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6BE3800" w14:textId="2DBC5A45" w:rsidR="00E1306E" w:rsidRPr="00F3503D" w:rsidRDefault="005B1A8E" w:rsidP="00F3503D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započeo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771A4F" w14:textId="7F0E2719" w:rsidR="00E1306E" w:rsidRPr="00F3503D" w:rsidRDefault="005B1A8E" w:rsidP="00F3503D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predvidjeti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prilagođavanja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6393F62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D418805" w14:textId="6FFFA20D" w:rsidR="00E1306E" w:rsidRPr="00F3503D" w:rsidRDefault="005B1A8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12.</w:t>
      </w:r>
    </w:p>
    <w:p w14:paraId="260BCD35" w14:textId="3BADD5D6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Trajanje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DCC363C" w14:textId="77777777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0E495652" w14:textId="42729D88" w:rsidR="00E1306E" w:rsidRPr="00F3503D" w:rsidRDefault="005B1A8E" w:rsidP="00F3503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7,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najduže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E8135F2" w14:textId="3C55F349" w:rsidR="00E1306E" w:rsidRPr="00F3503D" w:rsidRDefault="005B1A8E" w:rsidP="00F3503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Izuzetno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odredbi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izvođenja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DFF5A8F" w14:textId="388FA167" w:rsidR="00E1306E" w:rsidRPr="00F3503D" w:rsidRDefault="005B1A8E" w:rsidP="00F3503D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41EB07" w14:textId="78F3FA42" w:rsidR="00E1306E" w:rsidRPr="00F3503D" w:rsidRDefault="005B1A8E" w:rsidP="00F3503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najduže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hr-BA"/>
        </w:rPr>
        <w:t>minuta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3E24588" w14:textId="0671E6DD" w:rsidR="00E1306E" w:rsidRPr="00F3503D" w:rsidRDefault="005B1A8E" w:rsidP="00F3503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piše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časa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A925204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A61349A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E2BC6EC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07B1072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C32AE8B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F5EEF20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808764B" w14:textId="2E53836F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13.</w:t>
      </w:r>
    </w:p>
    <w:p w14:paraId="47AEE2A7" w14:textId="06E2BB18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B39FE7B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AE4780C" w14:textId="3A6A5F5B" w:rsidR="00E1306E" w:rsidRPr="00F3503D" w:rsidRDefault="005B1A8E" w:rsidP="00F3503D">
      <w:pPr>
        <w:pStyle w:val="ListParagraph"/>
        <w:numPr>
          <w:ilvl w:val="0"/>
          <w:numId w:val="6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provjeravaju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identitet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9DE2326" w14:textId="058D00FA" w:rsidR="00E1306E" w:rsidRPr="00F3503D" w:rsidRDefault="005B1A8E" w:rsidP="00F3503D">
      <w:pPr>
        <w:pStyle w:val="ListParagraph"/>
        <w:numPr>
          <w:ilvl w:val="0"/>
          <w:numId w:val="6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ponašanja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9F74AE2" w14:textId="45DC8DB5" w:rsidR="00E1306E" w:rsidRPr="00F3503D" w:rsidRDefault="005B1A8E" w:rsidP="00F3503D">
      <w:pPr>
        <w:pStyle w:val="ListParagraph"/>
        <w:numPr>
          <w:ilvl w:val="0"/>
          <w:numId w:val="6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prolaznom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F00B763" w14:textId="63175938" w:rsidR="00E1306E" w:rsidRPr="00F3503D" w:rsidRDefault="005B1A8E" w:rsidP="00F3503D">
      <w:pPr>
        <w:pStyle w:val="ListParagraph"/>
        <w:numPr>
          <w:ilvl w:val="0"/>
          <w:numId w:val="6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saopštavanja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rezultata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prolaznu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9883165" w14:textId="1542B342" w:rsidR="00E1306E" w:rsidRPr="00F3503D" w:rsidRDefault="005B1A8E" w:rsidP="00F3503D">
      <w:pPr>
        <w:pStyle w:val="ListParagraph"/>
        <w:numPr>
          <w:ilvl w:val="0"/>
          <w:numId w:val="6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braniti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8DBE721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73EA4FF" w14:textId="1835328C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14.</w:t>
      </w:r>
    </w:p>
    <w:p w14:paraId="594C9377" w14:textId="0D7BBC0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Odgađanje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9C22B59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05DD7B" w14:textId="71DCF7CA" w:rsidR="00E1306E" w:rsidRPr="00F3503D" w:rsidRDefault="005B1A8E" w:rsidP="00F3503D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okolnostima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sprečavaju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prisustvo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otežavaju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ograničavaju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bolest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smrtni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porodici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odgađanju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termina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termin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10EA3F4" w14:textId="2298FE46" w:rsidR="00E1306E" w:rsidRPr="00F3503D" w:rsidRDefault="005B1A8E" w:rsidP="00F3503D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Dokaze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okolnostima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9B4B38A" w14:textId="387401ED" w:rsidR="00E1306E" w:rsidRPr="00F3503D" w:rsidRDefault="005B1A8E" w:rsidP="00F3503D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neopravdanih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odustane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započeo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smatra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587E30" w14:textId="38F220A8" w:rsidR="00E1306E" w:rsidRPr="00F3503D" w:rsidRDefault="005B1A8E" w:rsidP="00F3503D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Opravdanost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procjenjuju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svojoj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1EDD519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C14FBDF" w14:textId="0C93048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15.</w:t>
      </w:r>
    </w:p>
    <w:p w14:paraId="1C0F610C" w14:textId="7153509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Oslobađanje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50AC455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1AA27B" w14:textId="534AEA8B" w:rsidR="00E1306E" w:rsidRPr="00F3503D" w:rsidRDefault="005B1A8E" w:rsidP="00F3503D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postigne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opšti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primjereno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vladanje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prosječnu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oslobađa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24" w:name="_Hlk53988713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24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DD82BF6" w14:textId="4905A41A" w:rsidR="00E1306E" w:rsidRPr="00F3503D" w:rsidRDefault="005B1A8E" w:rsidP="00F3503D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predviđenom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diplomu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hr-BA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(5)”.</w:t>
      </w:r>
    </w:p>
    <w:p w14:paraId="191B700F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CA6B44F" w14:textId="27D7027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16.</w:t>
      </w:r>
    </w:p>
    <w:p w14:paraId="326011C4" w14:textId="1DD016F1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Popravni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A966897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7374145" w14:textId="46039779" w:rsidR="00E1306E" w:rsidRPr="00F3503D" w:rsidRDefault="005B1A8E" w:rsidP="00F3503D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DCFDACB" w14:textId="0815DDC5" w:rsidR="00E1306E" w:rsidRPr="00F3503D" w:rsidRDefault="005B1A8E" w:rsidP="00F3503D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6604E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A0978B6" w14:textId="1E0F1318" w:rsidR="00E1306E" w:rsidRPr="00F3503D" w:rsidRDefault="005B1A8E" w:rsidP="00F3503D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priznaju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68A53A" w14:textId="441EEB96" w:rsidR="00E1306E" w:rsidRPr="00F3503D" w:rsidRDefault="005B1A8E" w:rsidP="00F3503D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takav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(1), </w:t>
      </w:r>
      <w:r>
        <w:rPr>
          <w:rFonts w:ascii="Times New Roman" w:hAnsi="Times New Roman" w:cs="Times New Roman"/>
          <w:sz w:val="24"/>
          <w:szCs w:val="24"/>
          <w:lang w:val="hr-BA"/>
        </w:rPr>
        <w:t>upućuje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cjelosti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1976403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7E47493" w14:textId="7DD14168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17.</w:t>
      </w:r>
    </w:p>
    <w:p w14:paraId="0258E8B3" w14:textId="060D2910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  <w:bookmarkStart w:id="25" w:name="_Hlk53988783"/>
      <w:r w:rsidR="006604E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/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/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književnosti</w:t>
      </w:r>
      <w:bookmarkEnd w:id="25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7E3C9F9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8C8145C" w14:textId="6106A58F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deset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26" w:name="_Hlk54688425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26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saopštava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neposredno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EC1FDC6" w14:textId="581E8D37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Odobrene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stavljaju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zapečaćene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koverte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kako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zaštitile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zloupotrebe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331901C" w14:textId="60421096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saopštava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neposredno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F7273B1" w14:textId="6AD3DA13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4CD07E5" w14:textId="7938F061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8B4B7AD" w14:textId="7FA8367A" w:rsidR="00E1306E" w:rsidRPr="00F3503D" w:rsidRDefault="005B1A8E" w:rsidP="00F3503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piše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odobrenih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slobodnom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hr-BA"/>
        </w:rPr>
        <w:t>karo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papiru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hr-BA"/>
        </w:rPr>
        <w:t>formata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ovjerenom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pečatom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7F75FBC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8207AC0" w14:textId="796BAEBD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18.</w:t>
      </w:r>
    </w:p>
    <w:p w14:paraId="7111EE37" w14:textId="657D73A9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Nadzor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nad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izvođenjem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7ECA559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C901A6E" w14:textId="4C068805" w:rsidR="00E1306E" w:rsidRPr="00F3503D" w:rsidRDefault="005B1A8E" w:rsidP="00F3503D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Maturski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bookmarkStart w:id="27" w:name="_Hlk51155954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izvodi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podršku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bookmarkEnd w:id="27"/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2F52B24C" w14:textId="6D78312B" w:rsidR="00E1306E" w:rsidRPr="00F3503D" w:rsidRDefault="005B1A8E" w:rsidP="00F3503D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Praktičan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izvodi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podršku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projekat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8EDA44" w14:textId="080FAF07" w:rsidR="00E1306E" w:rsidRPr="00F3503D" w:rsidRDefault="005B1A8E" w:rsidP="00F3503D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projekat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ko</w:t>
      </w:r>
      <w:r>
        <w:rPr>
          <w:rFonts w:ascii="Times New Roman" w:hAnsi="Times New Roman" w:cs="Times New Roman"/>
          <w:sz w:val="24"/>
          <w:szCs w:val="24"/>
          <w:lang w:val="bs-Cyrl-BA"/>
        </w:rPr>
        <w:t>f</w:t>
      </w:r>
      <w:r>
        <w:rPr>
          <w:rFonts w:ascii="Times New Roman" w:hAnsi="Times New Roman" w:cs="Times New Roman"/>
          <w:sz w:val="24"/>
          <w:szCs w:val="24"/>
          <w:lang w:val="hr-HR"/>
        </w:rPr>
        <w:t>misija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dužna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prethodne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najave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posjeti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cilju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nadzora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nad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izvođenjem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članom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hr-HR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(8) </w:t>
      </w:r>
      <w:r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580F37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64C606A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B1B7529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76A77A5" w14:textId="3F089E5E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ČETVRTI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41073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</w:p>
    <w:p w14:paraId="3A7CAEF0" w14:textId="2F4183B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19.</w:t>
      </w:r>
    </w:p>
    <w:p w14:paraId="5C4FF74A" w14:textId="7F1CC05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Imenovanje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sastav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2CEC461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1505F54" w14:textId="75CADE51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8" w:name="_Hlk53752924"/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3660C29" w14:textId="79B1CAC3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CED47ED" w14:textId="77A8871F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9" w:name="_Hlk59428576"/>
      <w:bookmarkEnd w:id="28"/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9"/>
    <w:p w14:paraId="45ED306E" w14:textId="676373B5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direktor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biraju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767C3ED" w14:textId="09CB2EAF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efikasan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odgovoran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2D43E61" w14:textId="6865F6F1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rukovodi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njegove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odsutnosti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369DC90" w14:textId="0347C470" w:rsidR="00E1306E" w:rsidRPr="00F3503D" w:rsidRDefault="005B1A8E" w:rsidP="00F3503D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sljedeće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F3F6B89" w14:textId="527DC0A2" w:rsidR="00E1306E" w:rsidRPr="00F3503D" w:rsidRDefault="005B1A8E" w:rsidP="00555A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4F0D3DD6" w14:textId="5760E6A4" w:rsidR="00E1306E" w:rsidRPr="00F3503D" w:rsidRDefault="005B1A8E" w:rsidP="00555A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brine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blagovremenom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provođenju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aktivnosti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vezanih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4A0A1721" w14:textId="1DCE4900" w:rsidR="00E1306E" w:rsidRPr="00F3503D" w:rsidRDefault="005B1A8E" w:rsidP="00555A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priprema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blagovremeno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predsjednicima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vrši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kontrolu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ispravnosti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unesenih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podataka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0262568" w14:textId="7A94F8B7" w:rsidR="00E1306E" w:rsidRPr="00F3503D" w:rsidRDefault="005B1A8E" w:rsidP="00F3503D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30" w:name="_Hlk59633188"/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astavničko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vijeće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voditi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računa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ravnopravnoj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zastupljenosti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spolova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prilikom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imenovanja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ispitnog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odbora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ispitnih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komisija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skladu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zakonom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koji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reguliše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ravnopravnost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spolova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Bosni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E1306E"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Hercegovini</w:t>
      </w:r>
      <w:bookmarkEnd w:id="30"/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75C725" w14:textId="5DCDA8B4" w:rsidR="00E1306E" w:rsidRPr="00F3503D" w:rsidRDefault="005B1A8E" w:rsidP="00F3503D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Ako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ispitna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ravnopravna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zastupljenost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postoji</w:t>
      </w:r>
      <w:r w:rsidR="00555A0A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kada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bar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komisije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zastupljenog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spola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65B169" w14:textId="77777777" w:rsidR="00E1306E" w:rsidRPr="00F3503D" w:rsidRDefault="00E1306E" w:rsidP="00F350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53B846" w14:textId="0AEE5665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20.</w:t>
      </w:r>
    </w:p>
    <w:p w14:paraId="41D138EF" w14:textId="0803B48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Odgovornost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2820B0F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1EEF6F3" w14:textId="47E42ACE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odgovoran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zakonito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provođenje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7847A1A" w14:textId="48C1DC3E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21.</w:t>
      </w:r>
    </w:p>
    <w:p w14:paraId="604D2FA1" w14:textId="78278C7D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C291AD1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FF689E9" w14:textId="7DFA19EC" w:rsidR="00E1306E" w:rsidRPr="00F3503D" w:rsidRDefault="005B1A8E" w:rsidP="00F3503D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0157C25" w14:textId="2309D19C" w:rsidR="00E1306E" w:rsidRPr="00F3503D" w:rsidRDefault="005B1A8E" w:rsidP="00F3503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Poslovnik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konstitu</w:t>
      </w:r>
      <w:r>
        <w:rPr>
          <w:rFonts w:ascii="Times New Roman" w:hAnsi="Times New Roman" w:cs="Times New Roman"/>
          <w:sz w:val="24"/>
          <w:szCs w:val="24"/>
          <w:lang w:val="bs-Cyrl-BA"/>
        </w:rPr>
        <w:t>tivn</w:t>
      </w:r>
      <w:r>
        <w:rPr>
          <w:rFonts w:ascii="Times New Roman" w:hAnsi="Times New Roman" w:cs="Times New Roman"/>
          <w:sz w:val="24"/>
          <w:szCs w:val="24"/>
          <w:lang w:val="hr-BA"/>
        </w:rPr>
        <w:t>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njime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34882BD" w14:textId="35487073" w:rsidR="00E1306E" w:rsidRPr="00F3503D" w:rsidRDefault="005B1A8E" w:rsidP="00F3503D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okviru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četrdeset</w:t>
      </w:r>
      <w:r>
        <w:rPr>
          <w:rFonts w:ascii="Times New Roman" w:hAnsi="Times New Roman" w:cs="Times New Roman"/>
          <w:sz w:val="24"/>
          <w:szCs w:val="24"/>
          <w:lang w:val="bs-Cyrl-BA"/>
        </w:rPr>
        <w:t>časovne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sedmice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standardima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normativima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FCC6AB1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02606EF" w14:textId="215E7798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22.</w:t>
      </w:r>
    </w:p>
    <w:p w14:paraId="1DE4B167" w14:textId="6FF9083F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Nadležnosti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9768732" w14:textId="77777777" w:rsidR="00E1306E" w:rsidRPr="00F3503D" w:rsidRDefault="00E1306E" w:rsidP="00F3503D">
      <w:pPr>
        <w:spacing w:after="0" w:line="240" w:lineRule="auto"/>
        <w:ind w:left="36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hr-BA"/>
        </w:rPr>
      </w:pPr>
    </w:p>
    <w:p w14:paraId="032D6DA6" w14:textId="39232CC8" w:rsidR="00E1306E" w:rsidRPr="00F3503D" w:rsidRDefault="005B1A8E" w:rsidP="00F3503D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rasporeda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usvajanje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0D41CAD" w14:textId="7CF68FAD" w:rsidR="00E1306E" w:rsidRPr="00F3503D" w:rsidRDefault="005B1A8E" w:rsidP="00F3503D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organizaciji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daljem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spriječenosti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5CC222" w14:textId="14DACC49" w:rsidR="00E1306E" w:rsidRPr="00F3503D" w:rsidRDefault="005B1A8E" w:rsidP="00F3503D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izdvojenog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mišljenja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5908669" w14:textId="5EEB11AA" w:rsidR="00E1306E" w:rsidRPr="00F3503D" w:rsidRDefault="005B1A8E" w:rsidP="00F3503D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osiguravanju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prilagodbi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4813EB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1" w:name="_Hlk53396763"/>
    </w:p>
    <w:p w14:paraId="0D50B546" w14:textId="7812DDF7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2" w:name="_Hlk53402718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23.</w:t>
      </w:r>
    </w:p>
    <w:p w14:paraId="6C470562" w14:textId="3B6216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BA68153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3DBC4FC1" w14:textId="69907E7A" w:rsidR="00E1306E" w:rsidRPr="00F3503D" w:rsidRDefault="005B1A8E" w:rsidP="00F3503D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imenuje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reda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čine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ih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7C4C69AA" w14:textId="27E127CF" w:rsidR="00E1306E" w:rsidRPr="00F3503D" w:rsidRDefault="005B1A8E" w:rsidP="00F3503D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3" w:name="_Hlk60823579"/>
      <w:bookmarkEnd w:id="32"/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ispitnim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zadatke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četrdeset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časov</w:t>
      </w:r>
      <w:r>
        <w:rPr>
          <w:rFonts w:ascii="Times New Roman" w:hAnsi="Times New Roman" w:cs="Times New Roman"/>
          <w:noProof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sedmice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pedagoškim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normativima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33"/>
    <w:p w14:paraId="1A7E94B3" w14:textId="57427CE4" w:rsidR="00E1306E" w:rsidRPr="00F3503D" w:rsidRDefault="005B1A8E" w:rsidP="00F3503D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zakonit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ispitnih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odgovorni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predsjednici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51B46E9" w14:textId="36170620" w:rsidR="00E1306E" w:rsidRPr="00F3503D" w:rsidRDefault="005B1A8E" w:rsidP="00F3503D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4" w:name="_Hlk53404275"/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punom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sastavu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7C0EBF" w14:textId="1A63F017" w:rsidR="00E1306E" w:rsidRPr="00F3503D" w:rsidRDefault="005B1A8E" w:rsidP="00F3503D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Stalni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svakog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vodi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zapisnik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pravilnikom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uređuje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evidencije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34"/>
    <w:p w14:paraId="6C4E6E68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7EE6E64" w14:textId="0158AC78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24.</w:t>
      </w:r>
    </w:p>
    <w:p w14:paraId="310DBE62" w14:textId="665F3D11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ocjenjivanjematurskog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bookmarkEnd w:id="31"/>
    <w:p w14:paraId="774D7716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1DE7DC0" w14:textId="64093AF5" w:rsidR="00E1306E" w:rsidRPr="00F3503D" w:rsidRDefault="005B1A8E" w:rsidP="00F3503D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Komisiju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sačinjavaju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 w:rsidR="00555A0A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stalni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8B2B34" w14:textId="65BDCB20" w:rsidR="00E1306E" w:rsidRPr="00F3503D" w:rsidRDefault="005B1A8E" w:rsidP="00F3503D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5" w:name="_Hlk52278664"/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odgovarajuću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srodnu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spremu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izabran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9055EDB" w14:textId="09A32476" w:rsidR="00E1306E" w:rsidRPr="00F3503D" w:rsidRDefault="005B1A8E" w:rsidP="00F3503D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6" w:name="_Hlk52278972"/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izabran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555A0A">
        <w:rPr>
          <w:rFonts w:ascii="Times New Roman" w:hAnsi="Times New Roman" w:cs="Times New Roman"/>
          <w:noProof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14BFDC" w14:textId="68ECFE7E" w:rsidR="00E1306E" w:rsidRPr="00F3503D" w:rsidRDefault="005B1A8E" w:rsidP="00F3503D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ispitnoj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komisijiiz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zadatke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četrdesetčasovne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sedmice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pedagoškim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normativima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1165FC" w14:textId="77584EED" w:rsidR="00E1306E" w:rsidRPr="00F3503D" w:rsidRDefault="005B1A8E" w:rsidP="00F3503D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punom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sastavu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35"/>
    <w:bookmarkEnd w:id="36"/>
    <w:p w14:paraId="1F82798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B7DB338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051507F" w14:textId="5D8ABA8C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25.</w:t>
      </w:r>
    </w:p>
    <w:p w14:paraId="5A89FA5E" w14:textId="0B7EC23D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A56C701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6E1D6FEA" w14:textId="0B179C5F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imenuje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čine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ih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bookmarkStart w:id="37" w:name="_Hlk53403719"/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bookmarkEnd w:id="37"/>
    </w:p>
    <w:p w14:paraId="7A5B5C44" w14:textId="45AA99C1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komisijama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spada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redovne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poslove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zadatke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okviru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četrdesetčasovne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sedmice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prema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pedagoškim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standardima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normativima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1DEF8B13" w14:textId="129B0374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bookmarkStart w:id="38" w:name="_Hlk53404215"/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zakonit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efikasan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odgovorni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predsjednici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09B720D0" w14:textId="1A8A73AC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bookmarkStart w:id="39" w:name="_Hlk60825861"/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punom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sastavu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39"/>
    <w:p w14:paraId="517274EC" w14:textId="147DA77D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objektivne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spriječenosti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ispitivača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učestvuju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ma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555A0A"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organizaciji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daljem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donosi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2EFC65C4" w14:textId="7ACDA570" w:rsidR="00E1306E" w:rsidRPr="00F3503D" w:rsidRDefault="005B1A8E" w:rsidP="00F3503D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svakog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propisan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pravilnikom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uređuje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pedagoške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evidencije</w:t>
      </w:r>
      <w:bookmarkStart w:id="40" w:name="_Hlk59428267"/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38"/>
    <w:p w14:paraId="23D8D67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0A93B6C" w14:textId="1FABECC1" w:rsidR="00E1306E" w:rsidRPr="00F3503D" w:rsidRDefault="005B1A8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410737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26.</w:t>
      </w:r>
    </w:p>
    <w:p w14:paraId="0759790D" w14:textId="1F199756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bookmarkStart w:id="41" w:name="_Hlk29805837"/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42" w:name="_Hlk53403502"/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bookmarkEnd w:id="41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  <w:bookmarkEnd w:id="42"/>
    </w:p>
    <w:p w14:paraId="0E85A0E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77A3B5F" w14:textId="642E902C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sačinjavaju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40"/>
    <w:p w14:paraId="67447E9B" w14:textId="216DA8F7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jednakim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9B9EB02" w14:textId="60F72BCD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C797860" w14:textId="02291615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odgovarajuću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srodnu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spremu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praktičan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B0BF41C" w14:textId="0C489F98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praktičan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A0AC1D" w14:textId="464D4A72" w:rsidR="00E1306E" w:rsidRPr="00F3503D" w:rsidRDefault="005B1A8E" w:rsidP="00F3503D">
      <w:pPr>
        <w:pStyle w:val="ListParagraph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3" w:name="_Hlk29903165"/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liste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2F7BB7C" w14:textId="4A7C9358" w:rsidR="00E1306E" w:rsidRPr="00F3503D" w:rsidRDefault="005B1A8E" w:rsidP="00F3503D">
      <w:pPr>
        <w:pStyle w:val="ListParagraph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04E07412" w14:textId="37DEA9AF" w:rsidR="00E1306E" w:rsidRPr="00F3503D" w:rsidRDefault="005B1A8E" w:rsidP="00555A0A">
      <w:pPr>
        <w:pStyle w:val="ListParagraph"/>
        <w:tabs>
          <w:tab w:val="left" w:pos="426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blizak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1D178DB" w14:textId="1536FBC0" w:rsidR="00E1306E" w:rsidRPr="00F3503D" w:rsidRDefault="005B1A8E" w:rsidP="00555A0A">
      <w:pPr>
        <w:pStyle w:val="ListParagraph"/>
        <w:tabs>
          <w:tab w:val="left" w:pos="426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555A0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obavljalo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konkertnog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kandidata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C164ABD" w14:textId="26C45D2A" w:rsidR="00E1306E" w:rsidRPr="00F3503D" w:rsidRDefault="005B1A8E" w:rsidP="00F3503D">
      <w:pPr>
        <w:pStyle w:val="ListParagraph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Bliskim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(7)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smatraju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bračni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izvanbračni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njegovi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ravnoj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liniji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usvojitelj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usvojenik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srodnici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pobočnoj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liniji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trećeg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tazbini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End w:id="43"/>
    </w:p>
    <w:p w14:paraId="0E3E250E" w14:textId="032038EE" w:rsidR="00E1306E" w:rsidRPr="00F3503D" w:rsidRDefault="005B1A8E" w:rsidP="00F3503D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objektivne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nemogućnosti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dodatni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1204F40" w14:textId="06597E6D" w:rsidR="00E1306E" w:rsidRPr="00F3503D" w:rsidRDefault="005B1A8E" w:rsidP="00F3503D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27.</w:t>
      </w:r>
    </w:p>
    <w:p w14:paraId="4F8CF076" w14:textId="104F9D94" w:rsidR="00E1306E" w:rsidRPr="00F3503D" w:rsidRDefault="00E1306E" w:rsidP="00F3503D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)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/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/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6CF1D122" w14:textId="6E44C0E3" w:rsidR="00E1306E" w:rsidRPr="00F3503D" w:rsidRDefault="005B1A8E" w:rsidP="00F3503D">
      <w:pPr>
        <w:pStyle w:val="ListParagraph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sačinjavaju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3F0EABC" w14:textId="368D3BF4" w:rsidR="00E1306E" w:rsidRPr="00F3503D" w:rsidRDefault="005B1A8E" w:rsidP="00F3503D">
      <w:pPr>
        <w:pStyle w:val="ListParagraph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profesor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C69D8A2" w14:textId="7143C9B7" w:rsidR="00E1306E" w:rsidRPr="00F3503D" w:rsidRDefault="005B1A8E" w:rsidP="00F3503D">
      <w:pPr>
        <w:pStyle w:val="ListParagraph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3A88A62" w14:textId="1D286723" w:rsidR="00E1306E" w:rsidRPr="00F3503D" w:rsidRDefault="005B1A8E" w:rsidP="00F3503D">
      <w:pPr>
        <w:pStyle w:val="ListParagraph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svakog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3D188AD" w14:textId="77777777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8751BBA" w14:textId="5697826A" w:rsidR="00E1306E" w:rsidRPr="00F3503D" w:rsidRDefault="005B1A8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410737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28.</w:t>
      </w:r>
    </w:p>
    <w:p w14:paraId="6FB5A854" w14:textId="5DB9F263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44" w:name="_Hlk53404828"/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45" w:name="_Hlk53404750"/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bookmarkEnd w:id="44"/>
      <w:bookmarkEnd w:id="45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7077EBA" w14:textId="77777777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bookmarkStart w:id="46" w:name="_Hlk29903184"/>
    </w:p>
    <w:p w14:paraId="659561BC" w14:textId="2C4BE567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2ED36408" w14:textId="12AF99E6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7" w:name="_Hlk51244625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zaposleno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zanimanje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samostalno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djelatnost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EB14E9C" w14:textId="1F70ECF3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minimalno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321B05A" w14:textId="6EC63C4B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posjeduje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iskustvo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E776C4C" w14:textId="4C8C5F02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razvijene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komunikaci</w:t>
      </w:r>
      <w:r>
        <w:rPr>
          <w:rFonts w:ascii="Times New Roman" w:hAnsi="Times New Roman" w:cs="Times New Roman"/>
          <w:sz w:val="24"/>
          <w:szCs w:val="24"/>
          <w:lang w:val="bs-Cyrl-BA"/>
        </w:rPr>
        <w:t>on</w:t>
      </w:r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vještine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izražen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osjećaj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prosuđivanja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6828655" w14:textId="57F01012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e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poželjno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funkciju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47"/>
    <w:p w14:paraId="08686C49" w14:textId="36D20D94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Izuzetno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odredbi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tačke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</w:t>
      </w:r>
      <w:r>
        <w:rPr>
          <w:rFonts w:ascii="Times New Roman" w:hAnsi="Times New Roman" w:cs="Times New Roman"/>
          <w:sz w:val="24"/>
          <w:szCs w:val="24"/>
          <w:lang w:val="hr-BA"/>
        </w:rPr>
        <w:t>inistar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bude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nižim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razlozi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90ED44F" w14:textId="76A4BD98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objavljuje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8F39F7C" w14:textId="68E66885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Predstavnici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listu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53A2824" w14:textId="6592D6B2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Lista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učinjena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dostupnom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322F3F3" w14:textId="2D9E6160" w:rsidR="00E1306E" w:rsidRPr="00F3503D" w:rsidRDefault="005B1A8E" w:rsidP="00F3503D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8" w:name="_Hlk60829045"/>
      <w:r>
        <w:rPr>
          <w:rFonts w:ascii="Times New Roman" w:hAnsi="Times New Roman" w:cs="Times New Roman"/>
          <w:sz w:val="24"/>
          <w:szCs w:val="24"/>
          <w:lang w:val="hr-BA"/>
        </w:rPr>
        <w:t>Pravila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postupak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podnošenja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posebnim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Ministarstva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46"/>
    <w:bookmarkEnd w:id="48"/>
    <w:p w14:paraId="7EF58951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hr-BA"/>
        </w:rPr>
      </w:pPr>
    </w:p>
    <w:p w14:paraId="2CA1D2AD" w14:textId="10D9E98E" w:rsidR="00E1306E" w:rsidRPr="00F3503D" w:rsidRDefault="005B1A8E" w:rsidP="00F3503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29.</w:t>
      </w:r>
    </w:p>
    <w:p w14:paraId="571C0034" w14:textId="19A7088A" w:rsidR="00E1306E" w:rsidRPr="00F3503D" w:rsidRDefault="00E1306E" w:rsidP="00F3503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lastRenderedPageBreak/>
        <w:t>(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Prestanak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mandata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privrede</w:t>
      </w:r>
      <w:r w:rsidR="00B37F21"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brisanje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liste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)</w:t>
      </w:r>
    </w:p>
    <w:p w14:paraId="68409E0F" w14:textId="77777777" w:rsidR="00E1306E" w:rsidRPr="00F3503D" w:rsidRDefault="00E1306E" w:rsidP="00F3503D">
      <w:pPr>
        <w:pStyle w:val="ListParagraph"/>
        <w:tabs>
          <w:tab w:val="left" w:pos="379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ab/>
      </w:r>
    </w:p>
    <w:p w14:paraId="11FC971E" w14:textId="11FD602C" w:rsidR="00E1306E" w:rsidRPr="00F3503D" w:rsidRDefault="005B1A8E" w:rsidP="00F3503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Mandat</w:t>
      </w:r>
      <w:r w:rsidR="00B37F21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prestaje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sljedećim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slučajevima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14:paraId="223E226E" w14:textId="3F93239D" w:rsidR="00E1306E" w:rsidRPr="00F3503D" w:rsidRDefault="005B1A8E" w:rsidP="00B37F2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smrću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44BBA935" w14:textId="47BF6F29" w:rsidR="00E1306E" w:rsidRPr="00F3503D" w:rsidRDefault="005B1A8E" w:rsidP="00B37F2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b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zahtjev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6E572886" w14:textId="1A17D3BF" w:rsidR="00E1306E" w:rsidRPr="00F3503D" w:rsidRDefault="005B1A8E" w:rsidP="00B37F2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c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razrješenjem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strane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nastavničkog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vijeća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20BA8774" w14:textId="1C2EA114" w:rsidR="00E1306E" w:rsidRPr="00F3503D" w:rsidRDefault="005B1A8E" w:rsidP="00F3503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dužno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razriješiti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funkcije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slučaju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izbrisan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liste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2EEB40D6" w14:textId="1F40F1F6" w:rsidR="00E1306E" w:rsidRPr="00F3503D" w:rsidRDefault="005B1A8E" w:rsidP="00F3503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Ministar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će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brisati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liste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sljedećim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slučajevima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14:paraId="12232777" w14:textId="562FDB5C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a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smrti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69ADABE9" w14:textId="75292AFF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b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osnovanih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pritužbi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zbog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neprofesionalnog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izvršavanja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aktivnosti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, </w:t>
      </w:r>
    </w:p>
    <w:p w14:paraId="46A905E0" w14:textId="4D6D69DF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c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konfliktnog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ponašanja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5D53425B" w14:textId="268C2A32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d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pribavljanja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lične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koristi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5E25910C" w14:textId="40868D1E" w:rsidR="00E1306E" w:rsidRPr="00F3503D" w:rsidRDefault="005B1A8E" w:rsidP="00B37F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e</w:t>
      </w:r>
      <w:r w:rsidR="00B37F2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kršenja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odredbi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Zakona</w:t>
      </w:r>
      <w:r w:rsidR="00E1306E"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623A5A17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39F114C" w14:textId="18EC96D9" w:rsidR="00E1306E" w:rsidRPr="00F3503D" w:rsidRDefault="005B1A8E" w:rsidP="00F3503D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PETI</w:t>
      </w:r>
      <w:r w:rsidR="00E1306E"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–</w:t>
      </w:r>
      <w:r w:rsidR="00B37F21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SADRŽAJ</w:t>
      </w:r>
      <w:r w:rsidR="00E1306E"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TOK</w:t>
      </w:r>
      <w:r w:rsidR="00E1306E"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MATURE</w:t>
      </w:r>
    </w:p>
    <w:p w14:paraId="386794D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49" w:name="_Hlk29557615"/>
    </w:p>
    <w:p w14:paraId="78C68653" w14:textId="76D17FF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0" w:name="_Hlk29557737"/>
      <w:bookmarkEnd w:id="49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30.</w:t>
      </w:r>
    </w:p>
    <w:p w14:paraId="731C0626" w14:textId="37E976F0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524E481" w14:textId="032AEE6C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35EF6B7" w14:textId="7D2D2057" w:rsidR="00E1306E" w:rsidRPr="00F3503D" w:rsidRDefault="005B1A8E" w:rsidP="00FB54B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FB54B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bookmarkStart w:id="51" w:name="_Hlk29821121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2D2B99C2" w14:textId="133F77BA" w:rsidR="00E1306E" w:rsidRPr="00F3503D" w:rsidRDefault="005B1A8E" w:rsidP="00FB54B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FB54B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CB661B1" w14:textId="376899B2" w:rsidR="00E1306E" w:rsidRPr="00F3503D" w:rsidRDefault="005B1A8E" w:rsidP="00FB54B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FB54BA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51"/>
    <w:p w14:paraId="7BCEC8A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6F5549D" w14:textId="7F12E0E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31.</w:t>
      </w:r>
    </w:p>
    <w:p w14:paraId="4CBBD4B0" w14:textId="3DE06475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CDB52F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50B485D" w14:textId="0B874A6D" w:rsidR="00E1306E" w:rsidRPr="00F3503D" w:rsidRDefault="005B1A8E" w:rsidP="009E63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gimnaziji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opštoj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gimnaziji</w:t>
      </w:r>
      <w:r w:rsidR="009E6385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područja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ostalim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utvrđenih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značajnih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osposobljavao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CE4082D" w14:textId="4BA2DEAE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2" w:name="_Hlk53753394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32.</w:t>
      </w:r>
    </w:p>
    <w:p w14:paraId="531A91DE" w14:textId="448728C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Postupak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odabira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D5AE4AA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30320A0" w14:textId="1F5DA3C3" w:rsidR="00E1306E" w:rsidRPr="00F3503D" w:rsidRDefault="005B1A8E" w:rsidP="00F3503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3" w:name="_Hlk29818587"/>
      <w:r>
        <w:rPr>
          <w:rFonts w:ascii="Times New Roman" w:hAnsi="Times New Roman" w:cs="Times New Roman"/>
          <w:noProof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najkasnije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</w:rPr>
        <w:t>novembra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tekuće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školske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daje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učenicima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uvid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spisak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maturskih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radova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sadrži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najmanje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30%</w:t>
      </w:r>
      <w:r w:rsidR="009E6385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trideset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)</w:t>
      </w:r>
      <w:r w:rsidR="009E6385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novih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školsku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079649" w14:textId="6A961502" w:rsidR="00E1306E" w:rsidRPr="00F3503D" w:rsidRDefault="005B1A8E" w:rsidP="00F3503D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uz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konsultacije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nastavnikom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bira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najkasnije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decembra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prijavljuje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izabranu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601D212B" w14:textId="648D949B" w:rsidR="00E1306E" w:rsidRPr="00F3503D" w:rsidRDefault="005B1A8E" w:rsidP="00F3503D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škole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kraja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prvog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polugodišta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usvaja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maturskih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radova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učenici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odabrali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588E66BB" w14:textId="38B54E6A" w:rsidR="00E1306E" w:rsidRPr="00F3503D" w:rsidRDefault="005B1A8E" w:rsidP="00F3503D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opravdanim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slučajevima</w:t>
      </w:r>
      <w:r w:rsidR="009E6385"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,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škole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usvojiti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predloženu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izvan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biti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kraći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                                                                                                    </w:t>
      </w:r>
    </w:p>
    <w:p w14:paraId="6A07F44A" w14:textId="4C2EC8D2" w:rsidR="00E1306E" w:rsidRPr="00F3503D" w:rsidRDefault="005B1A8E" w:rsidP="00F3503D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Predmetni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dužan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kontinuitetu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održavati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učenikom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konsultacije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prema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rasporedu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utvrđenom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godišnjim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planom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programom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nastavnika</w:t>
      </w:r>
      <w:bookmarkEnd w:id="52"/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4E33AB5A" w14:textId="029D0619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Član</w:t>
      </w:r>
      <w:r w:rsidR="00E1306E"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33.</w:t>
      </w:r>
    </w:p>
    <w:p w14:paraId="2F4167D3" w14:textId="5B35FE8F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Obaveza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izrade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predaja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pisanog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B1A8E">
        <w:rPr>
          <w:rFonts w:ascii="Times New Roman" w:eastAsia="Times New Roman" w:hAnsi="Times New Roman" w:cs="Times New Roman"/>
          <w:b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14:paraId="7B38D21B" w14:textId="77777777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DE14873" w14:textId="2236DBC2" w:rsidR="00E1306E" w:rsidRPr="00F3503D" w:rsidRDefault="005B1A8E" w:rsidP="00F3503D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završeni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primjerka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dostavi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mentoru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najkasnije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završetka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A53A52" w14:textId="1D4DCF42" w:rsidR="00E1306E" w:rsidRPr="00F3503D" w:rsidRDefault="005B1A8E" w:rsidP="00F3503D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opravdanim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slučajevima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produžiti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stava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bookmarkEnd w:id="53"/>
    <w:p w14:paraId="1BBB2DC3" w14:textId="535B1B2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34.</w:t>
      </w:r>
    </w:p>
    <w:p w14:paraId="76D760BC" w14:textId="1EB3C766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es-ES"/>
        </w:rPr>
        <w:t>Usmena</w:t>
      </w: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es-ES"/>
        </w:rPr>
        <w:t>odbrana</w:t>
      </w: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es-ES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es-ES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14:paraId="3FA716C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8212A75" w14:textId="3621716F" w:rsidR="00E1306E" w:rsidRPr="00F3503D" w:rsidRDefault="005B1A8E" w:rsidP="00F3503D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usmeno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obrazlaže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članovima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907F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B668864" w14:textId="5458C802" w:rsidR="00E1306E" w:rsidRPr="00F3503D" w:rsidRDefault="005B1A8E" w:rsidP="00F3503D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usmenoj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odbrani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dužan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278B65E2" w14:textId="06EC02C3" w:rsidR="00E1306E" w:rsidRPr="00F3503D" w:rsidRDefault="005B1A8E" w:rsidP="002E6F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a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koncept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29D044D4" w14:textId="721A1B3F" w:rsidR="00E1306E" w:rsidRPr="00F3503D" w:rsidRDefault="005B1A8E" w:rsidP="002E6F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b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objašnjenje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35ED358F" w14:textId="5D5700C5" w:rsidR="00E1306E" w:rsidRPr="00F3503D" w:rsidRDefault="005B1A8E" w:rsidP="002E6F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c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navede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literaturu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znanja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koristio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682C7FCB" w14:textId="2DC16F86" w:rsidR="00E1306E" w:rsidRPr="00F3503D" w:rsidRDefault="005B1A8E" w:rsidP="002E6F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d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obrazloži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rukovodio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E2F8E94" w14:textId="3DAB17B8" w:rsidR="00E1306E" w:rsidRPr="00F3503D" w:rsidRDefault="005B1A8E" w:rsidP="002E6F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e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zaključak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temelju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informacija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obrađene</w:t>
      </w:r>
      <w:r w:rsidR="00E1306E"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7D7298" w14:textId="0CB36029" w:rsidR="00E1306E" w:rsidRPr="00F3503D" w:rsidRDefault="005B1A8E" w:rsidP="00F3503D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54" w:name="_Hlk54691385"/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odbrane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treba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pokaže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znanje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cjelokupnog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sadržaja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predmeta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brani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bookmarkEnd w:id="54"/>
    <w:p w14:paraId="54A21F36" w14:textId="43EAD7E3" w:rsidR="00E1306E" w:rsidRPr="00F3503D" w:rsidRDefault="005B1A8E" w:rsidP="00F3503D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Članovi</w:t>
      </w:r>
      <w:r w:rsidR="002E6FE3"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komisije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="00907F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Pravilnika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kandidatu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mogu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postaviti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dodatna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pitanja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dodatnog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pojašnjenja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bookmarkStart w:id="55" w:name="_Hlk34134215"/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provjere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samostalnosti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nivoa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rasuđivanja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sposobnosti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povezivanja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="00E1306E"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End w:id="55"/>
    </w:p>
    <w:p w14:paraId="6A944D55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7933D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887170" w14:textId="3FB59EB1" w:rsidR="00E1306E" w:rsidRPr="00F3503D" w:rsidRDefault="005B1A8E" w:rsidP="00F35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ŠESTI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2E6FE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TOK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bookmarkEnd w:id="50"/>
    </w:p>
    <w:p w14:paraId="3374AD34" w14:textId="578D2091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35.</w:t>
      </w:r>
    </w:p>
    <w:p w14:paraId="1E2583BA" w14:textId="0D92B29D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03B3643" w14:textId="77777777" w:rsidR="00E1306E" w:rsidRPr="00F3503D" w:rsidRDefault="00E1306E" w:rsidP="00F350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BA"/>
        </w:rPr>
      </w:pPr>
    </w:p>
    <w:p w14:paraId="1A9D6AF4" w14:textId="1D6BB105" w:rsidR="00E1306E" w:rsidRPr="00F3503D" w:rsidRDefault="005B1A8E" w:rsidP="00F3503D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241CD87A" w14:textId="1B38ED0A" w:rsidR="00E1306E" w:rsidRPr="00F3503D" w:rsidRDefault="005B1A8E" w:rsidP="002E6FE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56" w:name="_Hlk54179981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End w:id="56"/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1A97EE4" w14:textId="25DDC2B4" w:rsidR="00E1306E" w:rsidRPr="00F3503D" w:rsidRDefault="005B1A8E" w:rsidP="002E6FE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5E7597A4" w14:textId="554902C8" w:rsidR="00E1306E" w:rsidRPr="00F3503D" w:rsidRDefault="005B1A8E" w:rsidP="002E6FE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0474BDD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2A36480F" w14:textId="6A8BD5CA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36.</w:t>
      </w:r>
    </w:p>
    <w:p w14:paraId="7F773B11" w14:textId="10E39CE1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1C21F04B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D0C1D20" w14:textId="5CE0B9BD" w:rsidR="00E1306E" w:rsidRPr="002E6FE3" w:rsidRDefault="005B1A8E" w:rsidP="002E6F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oblasti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utvrđenih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značajnih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osposobljava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34C63116" w14:textId="3494E0A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7" w:name="_Hlk29897514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37.</w:t>
      </w:r>
    </w:p>
    <w:p w14:paraId="3255F861" w14:textId="00867D7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bookmarkEnd w:id="57"/>
    <w:p w14:paraId="27265D7C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5DD1306" w14:textId="4390AA31" w:rsidR="00E1306E" w:rsidRPr="00F3503D" w:rsidRDefault="005B1A8E" w:rsidP="00F3503D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namjenu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izrade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usluge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tehnološkog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procesa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određene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proračune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tehničke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crteže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listu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materijala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cijenama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ekonomsku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kalkulaciju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D2F90C5" w14:textId="1E7187EE" w:rsidR="00E1306E" w:rsidRPr="00F3503D" w:rsidRDefault="005B1A8E" w:rsidP="00F3503D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58" w:name="_Hlk53986284"/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primjerka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58"/>
    <w:p w14:paraId="74D182E5" w14:textId="77777777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4978746" w14:textId="48F90264" w:rsidR="00E1306E" w:rsidRPr="00F3503D" w:rsidRDefault="005B1A8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38.</w:t>
      </w:r>
    </w:p>
    <w:p w14:paraId="642D5A79" w14:textId="17715DB2" w:rsidR="00E1306E" w:rsidRPr="00F3503D" w:rsidRDefault="00E1306E" w:rsidP="00F350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AF4D030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CE3A16B" w14:textId="03C7C875" w:rsidR="00E1306E" w:rsidRPr="00F3503D" w:rsidRDefault="005B1A8E" w:rsidP="00F3503D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obrazlaže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3B479DD" w14:textId="72263389" w:rsidR="00E1306E" w:rsidRPr="00F3503D" w:rsidRDefault="005B1A8E" w:rsidP="00F3503D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obrazloženja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prezentira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razgovora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DB3CDA7" w14:textId="67CE54AA" w:rsidR="00E1306E" w:rsidRPr="00F3503D" w:rsidRDefault="005B1A8E" w:rsidP="00F3503D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treba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pokaže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cjelokupnog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5E56C9D" w14:textId="1A3C126A" w:rsidR="00E1306E" w:rsidRPr="00F3503D" w:rsidRDefault="005B1A8E" w:rsidP="00F3503D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postaviti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dodatna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pojašnjenja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provjere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samostalnosti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nivoa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rasuđivanja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povezivanja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BA"/>
        </w:rPr>
        <w:t>integracije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D84A0EB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41E4810" w14:textId="218F5B8F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39.</w:t>
      </w:r>
    </w:p>
    <w:p w14:paraId="58BF6ED8" w14:textId="2F67115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Oblici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izvođenja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30C36E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6A3EF80" w14:textId="6E657051" w:rsidR="00E1306E" w:rsidRPr="00F3503D" w:rsidRDefault="005B1A8E" w:rsidP="00F3503D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realizovati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1A27CD54" w14:textId="14BF05DB" w:rsidR="00E1306E" w:rsidRPr="00F3503D" w:rsidRDefault="005B1A8E" w:rsidP="002E6FE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3FCE277" w14:textId="34FAD997" w:rsidR="00E1306E" w:rsidRPr="00F3503D" w:rsidRDefault="005B1A8E" w:rsidP="002E6FE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projekat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788A5A2" w14:textId="70FF648A" w:rsidR="00E1306E" w:rsidRPr="00F3503D" w:rsidRDefault="005B1A8E" w:rsidP="00F3503D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opredjeljuje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oblika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konsultacija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046E661" w14:textId="4376BE04" w:rsidR="00E1306E" w:rsidRPr="00F3503D" w:rsidRDefault="005B1A8E" w:rsidP="00F3503D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mjesto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izvođenja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tačke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BF8C6E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1F493CC" w14:textId="1D1DCC2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40.</w:t>
      </w:r>
    </w:p>
    <w:p w14:paraId="6ED6ABFC" w14:textId="79CE15B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Utvrđivanje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simuliranog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zadatka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C90C933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9837DAD" w14:textId="533A7C28" w:rsidR="00E1306E" w:rsidRPr="00F3503D" w:rsidRDefault="005B1A8E" w:rsidP="00F3503D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hr-BA"/>
        </w:rPr>
        <w:t>novembra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59" w:name="_Hlk29889349"/>
      <w:r>
        <w:rPr>
          <w:rFonts w:ascii="Times New Roman" w:hAnsi="Times New Roman" w:cs="Times New Roman"/>
          <w:sz w:val="24"/>
          <w:szCs w:val="24"/>
          <w:lang w:val="hr-BA"/>
        </w:rPr>
        <w:t>tekuće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60" w:name="_Hlk53755361"/>
      <w:bookmarkEnd w:id="59"/>
      <w:r>
        <w:rPr>
          <w:rFonts w:ascii="Times New Roman" w:hAnsi="Times New Roman" w:cs="Times New Roman"/>
          <w:sz w:val="24"/>
          <w:szCs w:val="24"/>
          <w:lang w:val="hr-BA"/>
        </w:rPr>
        <w:t>aktiv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bookmarkEnd w:id="60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konsultacije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61" w:name="_Hlk53754874"/>
      <w:r>
        <w:rPr>
          <w:rFonts w:ascii="Times New Roman" w:hAnsi="Times New Roman" w:cs="Times New Roman"/>
          <w:sz w:val="24"/>
          <w:szCs w:val="24"/>
          <w:lang w:val="hr-BA"/>
        </w:rPr>
        <w:t>njihov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Start w:id="62" w:name="_Hlk29888826"/>
      <w:bookmarkEnd w:id="61"/>
    </w:p>
    <w:p w14:paraId="647908A6" w14:textId="4A99FE3B" w:rsidR="00E1306E" w:rsidRPr="00F3503D" w:rsidRDefault="005B1A8E" w:rsidP="00F3503D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pruža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široku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mogućnost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karakterističnih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zanimanju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24DA7FE" w14:textId="5827478B" w:rsidR="00E1306E" w:rsidRPr="00F3503D" w:rsidRDefault="005B1A8E" w:rsidP="00F3503D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hr-BA"/>
        </w:rPr>
        <w:t>decembra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tekuće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opredjeljuju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End w:id="62"/>
    </w:p>
    <w:p w14:paraId="48326D07" w14:textId="547BFA20" w:rsidR="00E1306E" w:rsidRPr="00F3503D" w:rsidRDefault="005B1A8E" w:rsidP="00F3503D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63" w:name="_Hlk53755988"/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odabranom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18D7065" w14:textId="24C8CD05" w:rsidR="00E1306E" w:rsidRPr="00F3503D" w:rsidRDefault="005B1A8E" w:rsidP="00F3503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64" w:name="_Hlk53984280"/>
      <w:bookmarkStart w:id="65" w:name="_Hlk53755730"/>
      <w:bookmarkEnd w:id="63"/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donese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polugodišta</w:t>
      </w:r>
      <w:bookmarkEnd w:id="64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važe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uzastopna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3A1DBE24" w14:textId="126D72CD" w:rsidR="00E1306E" w:rsidRPr="00F3503D" w:rsidRDefault="005B1A8E" w:rsidP="00F3503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66" w:name="_Hlk29895972"/>
      <w:bookmarkStart w:id="67" w:name="_Hlk29890112"/>
      <w:bookmarkEnd w:id="65"/>
      <w:r>
        <w:rPr>
          <w:rFonts w:ascii="Times New Roman" w:hAnsi="Times New Roman" w:cs="Times New Roman"/>
          <w:sz w:val="24"/>
          <w:szCs w:val="24"/>
          <w:lang w:val="hr-BA"/>
        </w:rPr>
        <w:t>Izrada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započinje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polugodišta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bookmarkEnd w:id="66"/>
    <w:p w14:paraId="221430B0" w14:textId="77777777" w:rsidR="00E1306E" w:rsidRPr="00F3503D" w:rsidRDefault="00E1306E" w:rsidP="00F35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B9C9FF5" w14:textId="4015472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>Član</w:t>
      </w:r>
      <w:r w:rsidR="00E1306E"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41.</w:t>
      </w:r>
    </w:p>
    <w:p w14:paraId="42B179E8" w14:textId="641398B8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(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Prijedlog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za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)</w:t>
      </w:r>
    </w:p>
    <w:p w14:paraId="2D9E958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7DAD9CC" w14:textId="08E3497F" w:rsidR="00E1306E" w:rsidRPr="00F3503D" w:rsidRDefault="005B1A8E" w:rsidP="00F3503D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dogovor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ovlaštenim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licem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predmetnim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podnosi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aktivu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stručnih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najkasnije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20.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oktobra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tekuće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godine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61E22FB7" w14:textId="7E74762F" w:rsidR="00E1306E" w:rsidRPr="00F3503D" w:rsidRDefault="005B1A8E" w:rsidP="00F3503D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3D4D59B2" w14:textId="24A552D7" w:rsidR="00E1306E" w:rsidRPr="00F3503D" w:rsidRDefault="005B1A8E" w:rsidP="002E6FE3">
      <w:pPr>
        <w:pStyle w:val="CommentTex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kratkog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pojašnjenje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2E6FE3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klijenta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5B76CFD0" w14:textId="2F7CA21B" w:rsidR="00E1306E" w:rsidRPr="00F3503D" w:rsidRDefault="005B1A8E" w:rsidP="002E6FE3">
      <w:pPr>
        <w:pStyle w:val="CommentTex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opisa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okruženja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</w:t>
      </w:r>
      <w:r>
        <w:rPr>
          <w:rFonts w:ascii="Times New Roman" w:hAnsi="Times New Roman" w:cs="Times New Roman"/>
          <w:sz w:val="24"/>
          <w:szCs w:val="24"/>
          <w:lang w:val="bs-Cyrl-BA"/>
        </w:rPr>
        <w:t>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780F49B5" w14:textId="7447B947" w:rsidR="00E1306E" w:rsidRPr="00F3503D" w:rsidRDefault="005B1A8E" w:rsidP="002E6FE3">
      <w:pPr>
        <w:pStyle w:val="CommentTex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ključni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tabelarni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okvira</w:t>
      </w:r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</w:p>
    <w:p w14:paraId="7D8B9B36" w14:textId="5E72E3B9" w:rsidR="00E1306E" w:rsidRPr="00F3503D" w:rsidRDefault="005B1A8E" w:rsidP="002E6FE3">
      <w:pPr>
        <w:pStyle w:val="CommentTex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2E6FE3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prateće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npr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specifikacija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narudžba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klijenta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="00E1306E" w:rsidRPr="00F3503D">
        <w:rPr>
          <w:rFonts w:ascii="Times New Roman" w:hAnsi="Times New Roman" w:cs="Times New Roman"/>
          <w:sz w:val="24"/>
          <w:szCs w:val="24"/>
        </w:rPr>
        <w:t>.)</w:t>
      </w:r>
    </w:p>
    <w:p w14:paraId="6FCE6D8F" w14:textId="293D3E2C" w:rsidR="00E1306E" w:rsidRPr="00F3503D" w:rsidRDefault="005B1A8E" w:rsidP="00F3503D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stava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(2)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dužan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priložiti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protokol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prijemu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potpisan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odgovornog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lica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D4E0C65" w14:textId="7C02C0BC" w:rsidR="00E1306E" w:rsidRPr="00F3503D" w:rsidRDefault="005B1A8E" w:rsidP="00F3503D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Aktiv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stručnih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dužan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donese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stava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(1)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najkasnije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5.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novembra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tekuće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godine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63E6BDD" w14:textId="38D6BB15" w:rsidR="00E1306E" w:rsidRPr="00F3503D" w:rsidRDefault="005B1A8E" w:rsidP="00F3503D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dužno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donese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konačnu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obrazloženu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odluku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prijedlogu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izvođenje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projekta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dostavi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novembra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tekuće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73BCC9B6" w14:textId="3A4852C0" w:rsidR="00E1306E" w:rsidRPr="00F3503D" w:rsidRDefault="005B1A8E" w:rsidP="00F3503D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Odluka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(5)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dostavlja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mentoru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kod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poslovnog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subjekta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2C932F73" w14:textId="7B7EF9A3" w:rsidR="00E1306E" w:rsidRPr="00F3503D" w:rsidRDefault="005B1A8E" w:rsidP="00F3503D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Ukoliko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usvoji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prijedlog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mogućnosti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opredijeli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simulirani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zadatak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praksu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skladu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članom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40.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najkasnije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decembra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tekuće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godine</w:t>
      </w:r>
      <w:r w:rsidR="00E1306E"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67"/>
    <w:p w14:paraId="25900AA6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1F53AC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57DDA2AA" w14:textId="4BE14FDE" w:rsidR="00E1306E" w:rsidRPr="00F3503D" w:rsidRDefault="005B1A8E" w:rsidP="00F3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Član</w:t>
      </w:r>
      <w:r w:rsidR="00E1306E" w:rsidRPr="00F35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42.</w:t>
      </w:r>
    </w:p>
    <w:p w14:paraId="6CB62594" w14:textId="21A9E42A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(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B1A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)</w:t>
      </w:r>
    </w:p>
    <w:p w14:paraId="22CC8618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1B410CC7" w14:textId="0524A34A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započinje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početkom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drugog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polugodišta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okončava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završetka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redovne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299401C4" w14:textId="7395A077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projekat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provodi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stalnim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odgovoran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pravilnost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postupka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izrade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2E147D04" w14:textId="24852803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vremenski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projekcija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primijenjeni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kratak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sažetak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CE0DC" w14:textId="3A420D11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Dužina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projektnog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izvještaja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ograničena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maksimalno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stranica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teksta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uključujući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naslovnu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stranicu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sadržaj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priloge</w:t>
      </w:r>
      <w:r w:rsidR="00E1306E"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01B5309" w14:textId="6BB1FFF8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34D1E18" w14:textId="267DBAC6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izvještaju</w:t>
      </w:r>
      <w:r w:rsidR="004F0FA6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izvještaja</w:t>
      </w:r>
      <w:r w:rsidR="004F0FA6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naznačiti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realizoval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</w:t>
      </w:r>
      <w:r w:rsidR="004F0FA6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kvalitetom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0883D70" w14:textId="78549BA1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25C4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3125C4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primjerka</w:t>
      </w:r>
      <w:r w:rsidR="0031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75A9B4D2" w14:textId="5CF5F198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68" w:name="_Hlk54694196"/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68"/>
      <w:r>
        <w:rPr>
          <w:rFonts w:ascii="Times New Roman" w:hAnsi="Times New Roman" w:cs="Times New Roman"/>
          <w:sz w:val="24"/>
          <w:szCs w:val="24"/>
        </w:rPr>
        <w:t>dužni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mimimalno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A8AD2E7" w14:textId="248B31F8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AC9B014" w14:textId="11BC0CEC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objektivne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spriječenosti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poslovni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76749FAB" w14:textId="763B0C20" w:rsidR="00E1306E" w:rsidRPr="00F3503D" w:rsidRDefault="005B1A8E" w:rsidP="00F3503D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skladu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reguliše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3FE6F92" w14:textId="77777777" w:rsidR="003125C4" w:rsidRDefault="003125C4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69" w:name="_Hlk35692200"/>
    </w:p>
    <w:p w14:paraId="731E49FF" w14:textId="6C5E94B6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SEDMI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3125C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bookmarkEnd w:id="69"/>
    <w:p w14:paraId="6C09A49C" w14:textId="631462C8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43.</w:t>
      </w:r>
    </w:p>
    <w:p w14:paraId="48FCE0F1" w14:textId="76717DA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mature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4E6986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309B4" w14:textId="4868602D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Hlk60666157"/>
      <w:r>
        <w:rPr>
          <w:rFonts w:ascii="Times New Roman" w:hAnsi="Times New Roman" w:cs="Times New Roman"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knjiženovsti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71" w:name="_Hlk54179748"/>
      <w:r>
        <w:rPr>
          <w:rFonts w:ascii="Times New Roman" w:hAnsi="Times New Roman" w:cs="Times New Roman"/>
          <w:sz w:val="24"/>
          <w:szCs w:val="24"/>
        </w:rPr>
        <w:t>ocjenjuju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380817EE" w14:textId="5514373D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Hlk54694583"/>
      <w:bookmarkEnd w:id="70"/>
      <w:bookmarkEnd w:id="71"/>
      <w:r>
        <w:rPr>
          <w:rFonts w:ascii="Times New Roman" w:hAnsi="Times New Roman" w:cs="Times New Roman"/>
          <w:sz w:val="24"/>
          <w:szCs w:val="24"/>
        </w:rPr>
        <w:t>Prilikom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konkretnost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argumentovanost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98AE1A0" w14:textId="64BAB840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Hlk53987566"/>
      <w:bookmarkStart w:id="74" w:name="_Hlk60666678"/>
      <w:bookmarkEnd w:id="72"/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27.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FFE7AA2" w14:textId="72A25755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predsjednici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0B38BF0" w14:textId="63FCEAF1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Hlk53987644"/>
      <w:bookmarkEnd w:id="73"/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izdvaja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opolaganju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74"/>
    <w:p w14:paraId="330C7664" w14:textId="141E3DE3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75"/>
    <w:p w14:paraId="0026AC14" w14:textId="0B1A98F0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nedovoljnom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6A43542" w14:textId="77C49E71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49C1572" w14:textId="183A71BC" w:rsidR="00E1306E" w:rsidRPr="00F3503D" w:rsidRDefault="005B1A8E" w:rsidP="00F3503D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ocijenjeni</w:t>
      </w:r>
      <w:r w:rsidR="00022A8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prolaznom</w:t>
      </w:r>
      <w:r w:rsidR="00022A8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2EF90EE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  <w:lang w:val="sr-Latn-CS"/>
        </w:rPr>
      </w:pPr>
    </w:p>
    <w:p w14:paraId="2B97BE1F" w14:textId="4DE3EB64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44.</w:t>
      </w:r>
    </w:p>
    <w:p w14:paraId="776585EC" w14:textId="04507AE6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ispita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CFA6B3" w14:textId="77777777" w:rsidR="00E1306E" w:rsidRPr="00F3503D" w:rsidRDefault="00E1306E" w:rsidP="00F35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ACD2A" w14:textId="7B8A63F1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usmena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ocjenama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0BDD7736" w14:textId="6C5E0128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76" w:name="_Hlk54694663"/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77" w:name="_Hlk60666893"/>
      <w:r w:rsidR="00E1306E"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bookmarkEnd w:id="76"/>
      <w:bookmarkEnd w:id="77"/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konkretnost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argumentovanost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pogodnost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jezičkog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A3319E0" w14:textId="4E9FCD53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Hlk60666119"/>
      <w:r>
        <w:rPr>
          <w:rFonts w:ascii="Times New Roman" w:hAnsi="Times New Roman" w:cs="Times New Roman"/>
          <w:sz w:val="24"/>
          <w:szCs w:val="24"/>
        </w:rPr>
        <w:t>Ocjene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27.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78"/>
    <w:p w14:paraId="25747640" w14:textId="03560B2C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FE940D9" w14:textId="3EC20C35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269CF9A" w14:textId="4D3C2B3A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izdvaja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04E09B5" w14:textId="48818C91" w:rsidR="00E1306E" w:rsidRPr="00F3503D" w:rsidRDefault="005B1A8E" w:rsidP="00F3503D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Postupajući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CD73885" w14:textId="77777777" w:rsidR="00E1306E" w:rsidRPr="00F3503D" w:rsidRDefault="00E1306E" w:rsidP="00F35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7A0495E" w14:textId="55FC549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45.</w:t>
      </w:r>
    </w:p>
    <w:p w14:paraId="7B2B6925" w14:textId="3AC927BC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š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uspjeh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zavr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š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nog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</w:rPr>
        <w:t>ispita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)</w:t>
      </w:r>
    </w:p>
    <w:p w14:paraId="4B6DB40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4A9FD5CB" w14:textId="08375B1D" w:rsidR="00E1306E" w:rsidRPr="00F3503D" w:rsidRDefault="005B1A8E" w:rsidP="00F3503D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osnov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70D9AC80" w14:textId="4DA91696" w:rsidR="00E1306E" w:rsidRPr="00F3503D" w:rsidRDefault="005B1A8E" w:rsidP="003125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54180662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– </w:t>
      </w:r>
      <w:bookmarkStart w:id="80" w:name="_Hlk54180305"/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81" w:name="_Hlk54697274"/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80"/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  <w:r w:rsidR="00E1306E" w:rsidRPr="00F3503D">
        <w:rPr>
          <w:rFonts w:ascii="Times New Roman" w:hAnsi="Times New Roman" w:cs="Times New Roman"/>
          <w:sz w:val="24"/>
          <w:szCs w:val="24"/>
        </w:rPr>
        <w:t>50% (</w:t>
      </w:r>
      <w:r>
        <w:rPr>
          <w:rFonts w:ascii="Times New Roman" w:hAnsi="Times New Roman" w:cs="Times New Roman"/>
          <w:sz w:val="24"/>
          <w:szCs w:val="24"/>
        </w:rPr>
        <w:t>pedeset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69BBAFF2" w14:textId="505FC28B" w:rsidR="00E1306E" w:rsidRPr="00F3503D" w:rsidRDefault="005B1A8E" w:rsidP="003125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>25% (</w:t>
      </w:r>
      <w:r>
        <w:rPr>
          <w:rFonts w:ascii="Times New Roman" w:hAnsi="Times New Roman" w:cs="Times New Roman"/>
          <w:sz w:val="24"/>
          <w:szCs w:val="24"/>
        </w:rPr>
        <w:t>dvadeset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6059C415" w14:textId="4E3215AB" w:rsidR="00E1306E" w:rsidRPr="00F3503D" w:rsidRDefault="005B1A8E" w:rsidP="003125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25% (</w:t>
      </w:r>
      <w:r>
        <w:rPr>
          <w:rFonts w:ascii="Times New Roman" w:hAnsi="Times New Roman" w:cs="Times New Roman"/>
          <w:sz w:val="24"/>
          <w:szCs w:val="24"/>
        </w:rPr>
        <w:t>dvadeset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).</w:t>
      </w:r>
      <w:bookmarkEnd w:id="79"/>
    </w:p>
    <w:p w14:paraId="6EC44C6B" w14:textId="184DF268" w:rsidR="00E1306E" w:rsidRPr="00F3503D" w:rsidRDefault="005B1A8E" w:rsidP="00F3503D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praktičan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</w:rPr>
        <w:t>:</w:t>
      </w:r>
    </w:p>
    <w:p w14:paraId="7BB48932" w14:textId="10F2590E" w:rsidR="00E1306E" w:rsidRPr="00F3503D" w:rsidRDefault="005B1A8E" w:rsidP="003125C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35%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58004BC2" w14:textId="260A525D" w:rsidR="00E1306E" w:rsidRPr="00F3503D" w:rsidRDefault="005B1A8E" w:rsidP="003125C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35%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</w:t>
      </w:r>
    </w:p>
    <w:p w14:paraId="1E67306A" w14:textId="44D123A0" w:rsidR="00E1306E" w:rsidRPr="00F3503D" w:rsidRDefault="005B1A8E" w:rsidP="003125C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3125C4"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književnosti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30%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="00E1306E" w:rsidRPr="00F3503D">
        <w:rPr>
          <w:rFonts w:ascii="Times New Roman" w:hAnsi="Times New Roman" w:cs="Times New Roman"/>
          <w:sz w:val="24"/>
          <w:szCs w:val="24"/>
        </w:rPr>
        <w:t>).</w:t>
      </w:r>
    </w:p>
    <w:p w14:paraId="77B90B4D" w14:textId="70A37AB5" w:rsidR="00E1306E" w:rsidRPr="00F3503D" w:rsidRDefault="005B1A8E" w:rsidP="00F3503D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82" w:name="_Hlk54697415"/>
      <w:r>
        <w:rPr>
          <w:rFonts w:ascii="Times New Roman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prolaznu</w:t>
      </w:r>
      <w:r w:rsidR="00E1306E" w:rsidRPr="0041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ocijenjeni</w:t>
      </w:r>
      <w:r w:rsidR="00022A8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prolaznom</w:t>
      </w:r>
      <w:r w:rsidR="00022A8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ocjenom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bookmarkEnd w:id="82"/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0F37D0A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810AA0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25857CA" w14:textId="318B63E5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OSMI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3125C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PRAVA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OBAVEZE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UČENIKA</w:t>
      </w:r>
    </w:p>
    <w:p w14:paraId="722CBA8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8FC6DDD" w14:textId="227FD39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46.</w:t>
      </w:r>
    </w:p>
    <w:p w14:paraId="470F8057" w14:textId="779764AA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Postupanje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korištenja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nedopuštenih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radnji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8BB6744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875777E" w14:textId="7FBE20D9" w:rsidR="00E1306E" w:rsidRPr="00F3503D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(1)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Ako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koristi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nedopuštena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sredstva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prepisivanje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upotreba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auditivnih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sredstava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druge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nedopuštene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radnje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opomenuti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udaljiti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evidentira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D75E3CF" w14:textId="5CACA615" w:rsidR="00E1306E" w:rsidRPr="00F3503D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udaljenja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bilježi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knjigu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EB1372B" w14:textId="53A08DF6" w:rsidR="00E1306E" w:rsidRPr="00F3503D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(3)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pisanom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dijelu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oduzima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evidentira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oduzet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F9E4495" w14:textId="67B33A6C" w:rsidR="00E1306E" w:rsidRPr="00F3503D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(4)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udaljen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3125C4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narednom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5BA11C5" w14:textId="77777777" w:rsidR="00E1306E" w:rsidRPr="00F3503D" w:rsidRDefault="00E1306E" w:rsidP="00F3503D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E48A65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421D6C8" w14:textId="2EB7B2A0" w:rsidR="00E1306E" w:rsidRPr="00022A8F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022A8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47.</w:t>
      </w:r>
    </w:p>
    <w:p w14:paraId="613990A5" w14:textId="45D54620" w:rsidR="00E1306E" w:rsidRPr="00022A8F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86EE98C" w14:textId="77777777" w:rsidR="00E1306E" w:rsidRPr="00022A8F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202975F" w14:textId="7E96A5EB" w:rsidR="00E1306E" w:rsidRPr="00022A8F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(1)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smatra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tokom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značajno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povrijeđene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odredbe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posebno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postupku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ocjenjivanja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uložiti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dijela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eliminatoran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875E690" w14:textId="3F81F62D" w:rsidR="00E1306E" w:rsidRPr="00022A8F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prigovoru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prijema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prigovora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odlučuje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donošenjem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naredna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putem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oglasne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table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odluci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E1AEDFD" w14:textId="1592396F" w:rsidR="00E1306E" w:rsidRPr="00022A8F" w:rsidRDefault="00E1306E" w:rsidP="00F3503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(3)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konačna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A28EE49" w14:textId="33256437" w:rsidR="00E1306E" w:rsidRPr="00022A8F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(4)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usvoji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pisanoj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formi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formira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provjeriti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znanje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donošenja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(2)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F4A253C" w14:textId="6FF105AB" w:rsidR="00E1306E" w:rsidRPr="00022A8F" w:rsidRDefault="00E1306E" w:rsidP="00F350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(5)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Prigovorom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tražiti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izuzeće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A8349E9" w14:textId="09B457FB" w:rsidR="00E1306E" w:rsidRPr="00022A8F" w:rsidRDefault="00E1306E" w:rsidP="00F3503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(6)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konačna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9B744B1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76D2F3FE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5E7523C" w14:textId="4AC6B3AE" w:rsidR="00E1306E" w:rsidRPr="00F3503D" w:rsidRDefault="005B1A8E" w:rsidP="00F35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DEVETI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3125C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bookmarkStart w:id="83" w:name="лл"/>
      <w:bookmarkEnd w:id="83"/>
      <w:r>
        <w:rPr>
          <w:rFonts w:ascii="Times New Roman" w:hAnsi="Times New Roman" w:cs="Times New Roman"/>
          <w:b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EVIDENCIJE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ZAVRŠNOM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ISPITU</w:t>
      </w:r>
    </w:p>
    <w:p w14:paraId="664A7E1E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2D53930" w14:textId="05562EC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48.</w:t>
      </w:r>
    </w:p>
    <w:p w14:paraId="58FFBCAE" w14:textId="6444DC59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5F63BAC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25C14DF" w14:textId="699C6314" w:rsidR="00E1306E" w:rsidRPr="00F3503D" w:rsidRDefault="005B1A8E" w:rsidP="00F3503D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1996B42" w14:textId="09F1B613" w:rsidR="00E1306E" w:rsidRPr="00F3503D" w:rsidRDefault="005B1A8E" w:rsidP="00F3503D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obrascu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5B477F3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76A8F3A" w14:textId="672C7D96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49.</w:t>
      </w:r>
    </w:p>
    <w:p w14:paraId="0E0577C5" w14:textId="3EE1965B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2D06FED" w14:textId="77777777" w:rsidR="00E1306E" w:rsidRPr="00DE4C51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16282C9" w14:textId="4DD118D4" w:rsidR="00E1306E" w:rsidRPr="00F3503D" w:rsidRDefault="005B1A8E" w:rsidP="00F3503D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B400888" w14:textId="628BD51F" w:rsidR="00E1306E" w:rsidRPr="00F3503D" w:rsidRDefault="005B1A8E" w:rsidP="00F3503D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3293F3AB" w14:textId="15108749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poimenični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0F7ABAE" w14:textId="79D4C010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spisak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88213C4" w14:textId="3D0CCF04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13D3339" w14:textId="32B3D7B4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raspored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3E2F691" w14:textId="6EDBA205" w:rsidR="00E1306E" w:rsidRPr="00F3503D" w:rsidRDefault="005B1A8E" w:rsidP="00F3503D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3519B885" w14:textId="5EB46BC7" w:rsidR="00E1306E" w:rsidRPr="00F3503D" w:rsidRDefault="005B1A8E" w:rsidP="00DE4C51">
      <w:pPr>
        <w:pStyle w:val="ListParagraph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6C8A7B9" w14:textId="377E6662" w:rsidR="00E1306E" w:rsidRPr="00F3503D" w:rsidRDefault="005B1A8E" w:rsidP="00DE4C51">
      <w:pPr>
        <w:pStyle w:val="ListParagraph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izdvojena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mišljenja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predložene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4AD74324" w14:textId="5B8E38CB" w:rsidR="00E1306E" w:rsidRPr="00F3503D" w:rsidRDefault="005B1A8E" w:rsidP="00DE4C51">
      <w:pPr>
        <w:pStyle w:val="ListParagraph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nastaviti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F379B3D" w14:textId="783F9836" w:rsidR="00E1306E" w:rsidRPr="00F3503D" w:rsidRDefault="005B1A8E" w:rsidP="00DE4C51">
      <w:pPr>
        <w:pStyle w:val="ListParagraph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odabrane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34B40DC" w14:textId="32C2A2D8" w:rsidR="00E1306E" w:rsidRPr="00F3503D" w:rsidRDefault="005B1A8E" w:rsidP="00F3503D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09041FA0" w14:textId="18BA6F79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84" w:name="_Hlk54343074"/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85" w:name="_Hlk59430403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84"/>
      <w:bookmarkEnd w:id="85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E3DFF95" w14:textId="755A51C8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2B82FBC1" w14:textId="22BAE72D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5B00E212" w14:textId="1C25311A" w:rsidR="00E1306E" w:rsidRPr="00F3503D" w:rsidRDefault="005B1A8E" w:rsidP="00DE4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nego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ponove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BEDA6E7" w14:textId="7540001F" w:rsidR="00E1306E" w:rsidRPr="00F3503D" w:rsidRDefault="005B1A8E" w:rsidP="00F3503D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potrebi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održava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rješavanja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prigovorima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728C800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86" w:name="_Hlk60643058"/>
    </w:p>
    <w:p w14:paraId="728DB144" w14:textId="582A37AA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50.</w:t>
      </w:r>
    </w:p>
    <w:p w14:paraId="40D674EA" w14:textId="4D5DC1C2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Knjiga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E500E8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04AED05" w14:textId="5A0428EA" w:rsidR="00E1306E" w:rsidRPr="00F3503D" w:rsidRDefault="005B1A8E" w:rsidP="00F3503D">
      <w:pPr>
        <w:pStyle w:val="ListParagraph"/>
        <w:numPr>
          <w:ilvl w:val="0"/>
          <w:numId w:val="10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Knjiga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vrijednosti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svesci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hr-BA"/>
        </w:rPr>
        <w:t>formata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tvrdog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poveza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numerisanih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stranica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ovjerene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pečatom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573C2D7" w14:textId="53F5340C" w:rsidR="00E1306E" w:rsidRPr="00F3503D" w:rsidRDefault="005B1A8E" w:rsidP="00F3503D">
      <w:pPr>
        <w:pStyle w:val="ListParagraph"/>
        <w:numPr>
          <w:ilvl w:val="0"/>
          <w:numId w:val="10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potpisuju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5068CC5" w14:textId="2527A2C2" w:rsidR="00E1306E" w:rsidRPr="00F3503D" w:rsidRDefault="005B1A8E" w:rsidP="00F3503D">
      <w:pPr>
        <w:pStyle w:val="ListParagraph"/>
        <w:numPr>
          <w:ilvl w:val="0"/>
          <w:numId w:val="10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</w:rPr>
        <w:t>Svi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podaci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knjizi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zapisnika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će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biti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razvrstani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spolu</w:t>
      </w:r>
      <w:r w:rsidR="00E1306E"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86"/>
    <w:p w14:paraId="5753332A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DDEA4AE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160798E" w14:textId="14AF1A6E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51.</w:t>
      </w:r>
    </w:p>
    <w:p w14:paraId="7D242E53" w14:textId="79C7202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Evidentiranje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0121C03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1C994A8" w14:textId="53F55A80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Utvrđene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555A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opšteg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matičnu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87" w:name="_Hlk35691958"/>
      <w:r>
        <w:rPr>
          <w:rFonts w:ascii="Times New Roman" w:hAnsi="Times New Roman" w:cs="Times New Roman"/>
          <w:sz w:val="24"/>
          <w:szCs w:val="24"/>
          <w:lang w:val="hr-BA"/>
        </w:rPr>
        <w:t>jedinstvenu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bazu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podataka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elektronskoj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formi</w:t>
      </w:r>
      <w:bookmarkEnd w:id="87"/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D58A45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CA62129" w14:textId="3502C47B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52.</w:t>
      </w:r>
    </w:p>
    <w:p w14:paraId="4C52F42A" w14:textId="7C0EA06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Čuvanje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56DDA08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2523888" w14:textId="1D965296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maturi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čuvaju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74F61CB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2B677EEB" w14:textId="2AE2D21C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53.</w:t>
      </w:r>
    </w:p>
    <w:p w14:paraId="3C7CC381" w14:textId="7574DE0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965064E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3AF9B07" w14:textId="5BF33709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(1)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položi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izdaje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2DB3A55" w14:textId="5BF9FA19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DE4C5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izdaje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propisanom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obrascu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predviđenom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F5979BC" w14:textId="515C0F1B" w:rsidR="00E1306E" w:rsidRPr="00DE4C51" w:rsidRDefault="00DE4C51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26A01D9B" w14:textId="443F044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54.</w:t>
      </w:r>
    </w:p>
    <w:p w14:paraId="679C83F8" w14:textId="29D3D87E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Vanredni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A7FB7ED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BA"/>
        </w:rPr>
      </w:pPr>
    </w:p>
    <w:p w14:paraId="10C00273" w14:textId="050DB86C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Odredbe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primjenjuju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osim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odredaba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8,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(2),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32.</w:t>
      </w:r>
      <w:r>
        <w:rPr>
          <w:rFonts w:ascii="Times New Roman" w:hAnsi="Times New Roman" w:cs="Times New Roman"/>
          <w:sz w:val="24"/>
          <w:szCs w:val="24"/>
          <w:lang w:val="hr-BA"/>
        </w:rPr>
        <w:t>stavovi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hr-BA"/>
        </w:rPr>
        <w:t>stavovi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(1), (3)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(5).</w:t>
      </w:r>
    </w:p>
    <w:p w14:paraId="312AB94A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F13189C" w14:textId="68D41D24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55.</w:t>
      </w:r>
    </w:p>
    <w:p w14:paraId="2AA3F283" w14:textId="46C28098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Međunarodna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matura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E9B5D42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55ACBA" w14:textId="322E6AF1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stekle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organizovanja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međunarodne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6D0503C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0A2E085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38C162C" w14:textId="62EF940A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DESETI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 w:rsidR="00DE4C51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ZAVRŠNE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ODREDBE</w:t>
      </w:r>
    </w:p>
    <w:p w14:paraId="703B773D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45A5686" w14:textId="33511904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56.</w:t>
      </w:r>
    </w:p>
    <w:p w14:paraId="08B613CC" w14:textId="7F0F5C58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Donošenja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propisa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4C2226AA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55323261" w14:textId="1D87F889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mjeseci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stupanja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snagu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="00907F9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1C39F4A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48C28A83" w14:textId="3C853592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57.</w:t>
      </w:r>
    </w:p>
    <w:p w14:paraId="6A489902" w14:textId="611E35C3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Prestanak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bCs/>
          <w:sz w:val="24"/>
          <w:szCs w:val="24"/>
          <w:lang w:val="hr-BA"/>
        </w:rPr>
        <w:t>važenja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7E22D543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C6EFE" w14:textId="14F152E4" w:rsidR="00E1306E" w:rsidRPr="00F3503D" w:rsidRDefault="005B1A8E" w:rsidP="00F35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Stupanjem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snagu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ovog</w:t>
      </w:r>
      <w:r w:rsidR="00907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Pravilnika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prestaje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važi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Pravilnik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sadržaju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načinu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polaganja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mature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završnog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ispita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r>
        <w:rPr>
          <w:rFonts w:ascii="Times New Roman" w:eastAsia="Calibri" w:hAnsi="Times New Roman" w:cs="Times New Roman"/>
          <w:sz w:val="24"/>
          <w:szCs w:val="24"/>
        </w:rPr>
        <w:t>Službene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novine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Bosansko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podrinjskog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kantona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Goražde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>”,</w:t>
      </w:r>
      <w:r w:rsidR="00DE4C51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eastAsia="Calibri" w:hAnsi="Times New Roman" w:cs="Times New Roman"/>
          <w:sz w:val="24"/>
          <w:szCs w:val="24"/>
        </w:rPr>
        <w:t>: 9/12).</w:t>
      </w:r>
    </w:p>
    <w:p w14:paraId="0A1ABF4C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AE1D9D8" w14:textId="77777777" w:rsidR="00E1306E" w:rsidRPr="00F3503D" w:rsidRDefault="00E1306E" w:rsidP="00DE4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56F21D6" w14:textId="02F23D03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58.</w:t>
      </w:r>
    </w:p>
    <w:p w14:paraId="4371FE03" w14:textId="2A991CC0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Stupanje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snagu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72A88E4" w14:textId="77777777" w:rsidR="00E1306E" w:rsidRPr="00F3503D" w:rsidRDefault="00E1306E" w:rsidP="00F3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5D25777" w14:textId="067C8D2F" w:rsidR="00E1306E" w:rsidRPr="00F3503D" w:rsidRDefault="005B1A8E" w:rsidP="00F35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stupa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snagu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osmog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objavljivanja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„</w:t>
      </w:r>
      <w:r>
        <w:rPr>
          <w:rFonts w:ascii="Times New Roman" w:hAnsi="Times New Roman" w:cs="Times New Roman"/>
          <w:sz w:val="24"/>
          <w:szCs w:val="24"/>
          <w:lang w:val="hr-BA"/>
        </w:rPr>
        <w:t>Službenim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novinama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“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172326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5040F14" w14:textId="77777777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7C349B5" w14:textId="0F04459E" w:rsidR="00E1306E" w:rsidRPr="00F3503D" w:rsidRDefault="005B1A8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="00E1306E"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59.</w:t>
      </w:r>
    </w:p>
    <w:p w14:paraId="29EF7D9F" w14:textId="7998AC29" w:rsidR="00E1306E" w:rsidRPr="00F3503D" w:rsidRDefault="00E1306E" w:rsidP="00F35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Početak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B1A8E">
        <w:rPr>
          <w:rFonts w:ascii="Times New Roman" w:hAnsi="Times New Roman" w:cs="Times New Roman"/>
          <w:b/>
          <w:sz w:val="24"/>
          <w:szCs w:val="24"/>
          <w:lang w:val="hr-BA"/>
        </w:rPr>
        <w:t>primjene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3B30092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529C9A3" w14:textId="37F9F6D0" w:rsidR="00E1306E" w:rsidRPr="00F3503D" w:rsidRDefault="005B1A8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primjenjuje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="00E1306E"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2021/2022.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</w:p>
    <w:p w14:paraId="0F2961F0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19EE0FF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72A61F2" w14:textId="77777777" w:rsidR="00E1306E" w:rsidRPr="00F3503D" w:rsidRDefault="00E1306E" w:rsidP="00F35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7FFC2314" w14:textId="77777777" w:rsidR="00E1306E" w:rsidRPr="00F3503D" w:rsidRDefault="00E1306E" w:rsidP="00F350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DAAFE1" w14:textId="56E4C789" w:rsidR="00E1306E" w:rsidRPr="00F3503D" w:rsidRDefault="005B1A8E" w:rsidP="00F3503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: 10-34- 1283/21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1306E"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E1306E"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Goražde</w:t>
      </w:r>
      <w:proofErr w:type="gramEnd"/>
      <w:r w:rsidR="00E1306E" w:rsidRPr="00F3503D">
        <w:rPr>
          <w:rFonts w:ascii="Times New Roman" w:hAnsi="Times New Roman" w:cs="Times New Roman"/>
          <w:sz w:val="24"/>
          <w:szCs w:val="24"/>
        </w:rPr>
        <w:t>,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1306E" w:rsidRPr="00F3503D">
        <w:rPr>
          <w:rFonts w:ascii="Times New Roman" w:hAnsi="Times New Roman" w:cs="Times New Roman"/>
          <w:sz w:val="24"/>
          <w:szCs w:val="24"/>
        </w:rPr>
        <w:t>26.04.2021</w:t>
      </w:r>
      <w:r w:rsidR="00DE4C51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1306E" w:rsidRPr="00F3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E99F6B9" w14:textId="088D710E" w:rsidR="00E1306E" w:rsidRPr="00F3503D" w:rsidRDefault="00E1306E" w:rsidP="00F3503D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5B1A8E">
        <w:rPr>
          <w:rFonts w:ascii="Times New Roman" w:hAnsi="Times New Roman" w:cs="Times New Roman"/>
          <w:i/>
          <w:sz w:val="24"/>
          <w:szCs w:val="24"/>
        </w:rPr>
        <w:t>Arman</w:t>
      </w:r>
      <w:r w:rsidRPr="00F35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A8E">
        <w:rPr>
          <w:rFonts w:ascii="Times New Roman" w:hAnsi="Times New Roman" w:cs="Times New Roman"/>
          <w:i/>
          <w:sz w:val="24"/>
          <w:szCs w:val="24"/>
        </w:rPr>
        <w:t>Bešlija</w:t>
      </w:r>
    </w:p>
    <w:bookmarkEnd w:id="18"/>
    <w:p w14:paraId="439AE296" w14:textId="77777777" w:rsidR="00E1306E" w:rsidRPr="00F3503D" w:rsidRDefault="00E1306E" w:rsidP="00F3503D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EDD21" w14:textId="77777777" w:rsidR="00E1306E" w:rsidRPr="00F3503D" w:rsidRDefault="00E1306E" w:rsidP="00F3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</w:t>
      </w:r>
    </w:p>
    <w:p w14:paraId="1738C021" w14:textId="77777777" w:rsidR="0047229B" w:rsidRPr="00F3503D" w:rsidRDefault="0047229B" w:rsidP="00F35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229B" w:rsidRPr="00F3503D" w:rsidSect="00636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CBE6" w14:textId="77777777" w:rsidR="0035449E" w:rsidRDefault="0035449E">
      <w:pPr>
        <w:spacing w:after="0" w:line="240" w:lineRule="auto"/>
      </w:pPr>
      <w:r>
        <w:separator/>
      </w:r>
    </w:p>
  </w:endnote>
  <w:endnote w:type="continuationSeparator" w:id="0">
    <w:p w14:paraId="16301A5A" w14:textId="77777777" w:rsidR="0035449E" w:rsidRDefault="003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2148F" w14:textId="77777777" w:rsidR="005B1A8E" w:rsidRDefault="005B1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FFAA3" w14:textId="77777777" w:rsidR="005B1A8E" w:rsidRDefault="005B1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2979" w14:textId="77777777" w:rsidR="005B1A8E" w:rsidRDefault="005B1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30FC" w14:textId="77777777" w:rsidR="0035449E" w:rsidRDefault="0035449E">
      <w:pPr>
        <w:spacing w:after="0" w:line="240" w:lineRule="auto"/>
      </w:pPr>
      <w:r>
        <w:separator/>
      </w:r>
    </w:p>
  </w:footnote>
  <w:footnote w:type="continuationSeparator" w:id="0">
    <w:p w14:paraId="342E7A72" w14:textId="77777777" w:rsidR="0035449E" w:rsidRDefault="0035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8D90" w14:textId="77777777" w:rsidR="005B1A8E" w:rsidRDefault="005B1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4238" w14:textId="77777777" w:rsidR="005B1A8E" w:rsidRDefault="005B1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F15A" w14:textId="77777777" w:rsidR="005B1A8E" w:rsidRDefault="005B1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43"/>
    <w:multiLevelType w:val="hybridMultilevel"/>
    <w:tmpl w:val="F93C32A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4816"/>
    <w:multiLevelType w:val="hybridMultilevel"/>
    <w:tmpl w:val="2AAA00FE"/>
    <w:lvl w:ilvl="0" w:tplc="E2A4373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2483FD6"/>
    <w:multiLevelType w:val="hybridMultilevel"/>
    <w:tmpl w:val="DED06B40"/>
    <w:lvl w:ilvl="0" w:tplc="1744ED9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050B"/>
    <w:multiLevelType w:val="hybridMultilevel"/>
    <w:tmpl w:val="164005C6"/>
    <w:lvl w:ilvl="0" w:tplc="39281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235964"/>
    <w:multiLevelType w:val="hybridMultilevel"/>
    <w:tmpl w:val="136A3D86"/>
    <w:lvl w:ilvl="0" w:tplc="507C2BC2">
      <w:start w:val="1"/>
      <w:numFmt w:val="decimal"/>
      <w:lvlText w:val="(%1)"/>
      <w:lvlJc w:val="left"/>
      <w:pPr>
        <w:ind w:left="834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816E64"/>
    <w:multiLevelType w:val="hybridMultilevel"/>
    <w:tmpl w:val="60A0608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50011"/>
    <w:multiLevelType w:val="hybridMultilevel"/>
    <w:tmpl w:val="BD8E8930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F5744"/>
    <w:multiLevelType w:val="hybridMultilevel"/>
    <w:tmpl w:val="41141284"/>
    <w:lvl w:ilvl="0" w:tplc="97BA3C7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27633F"/>
    <w:multiLevelType w:val="hybridMultilevel"/>
    <w:tmpl w:val="44DC1D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687B06"/>
    <w:multiLevelType w:val="hybridMultilevel"/>
    <w:tmpl w:val="B824D6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AC1269"/>
    <w:multiLevelType w:val="hybridMultilevel"/>
    <w:tmpl w:val="E1DA1FF0"/>
    <w:lvl w:ilvl="0" w:tplc="08090017">
      <w:start w:val="1"/>
      <w:numFmt w:val="lowerLetter"/>
      <w:lvlText w:val="%1)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0BA90ECD"/>
    <w:multiLevelType w:val="hybridMultilevel"/>
    <w:tmpl w:val="13EEDB10"/>
    <w:lvl w:ilvl="0" w:tplc="52224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72622"/>
    <w:multiLevelType w:val="hybridMultilevel"/>
    <w:tmpl w:val="DD4AE8F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040"/>
    <w:multiLevelType w:val="hybridMultilevel"/>
    <w:tmpl w:val="131458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02178B2"/>
    <w:multiLevelType w:val="hybridMultilevel"/>
    <w:tmpl w:val="31B0AF6C"/>
    <w:lvl w:ilvl="0" w:tplc="39281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B306B"/>
    <w:multiLevelType w:val="hybridMultilevel"/>
    <w:tmpl w:val="8AFA122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A5CFB"/>
    <w:multiLevelType w:val="hybridMultilevel"/>
    <w:tmpl w:val="79484286"/>
    <w:lvl w:ilvl="0" w:tplc="49444696">
      <w:start w:val="1"/>
      <w:numFmt w:val="decimal"/>
      <w:lvlText w:val="(%1)"/>
      <w:lvlJc w:val="left"/>
      <w:pPr>
        <w:ind w:left="511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790" w:hanging="360"/>
      </w:pPr>
    </w:lvl>
    <w:lvl w:ilvl="2" w:tplc="141A001B" w:tentative="1">
      <w:start w:val="1"/>
      <w:numFmt w:val="lowerRoman"/>
      <w:lvlText w:val="%3."/>
      <w:lvlJc w:val="right"/>
      <w:pPr>
        <w:ind w:left="6510" w:hanging="180"/>
      </w:pPr>
    </w:lvl>
    <w:lvl w:ilvl="3" w:tplc="141A000F" w:tentative="1">
      <w:start w:val="1"/>
      <w:numFmt w:val="decimal"/>
      <w:lvlText w:val="%4."/>
      <w:lvlJc w:val="left"/>
      <w:pPr>
        <w:ind w:left="7230" w:hanging="360"/>
      </w:pPr>
    </w:lvl>
    <w:lvl w:ilvl="4" w:tplc="141A0019" w:tentative="1">
      <w:start w:val="1"/>
      <w:numFmt w:val="lowerLetter"/>
      <w:lvlText w:val="%5."/>
      <w:lvlJc w:val="left"/>
      <w:pPr>
        <w:ind w:left="7950" w:hanging="360"/>
      </w:pPr>
    </w:lvl>
    <w:lvl w:ilvl="5" w:tplc="141A001B" w:tentative="1">
      <w:start w:val="1"/>
      <w:numFmt w:val="lowerRoman"/>
      <w:lvlText w:val="%6."/>
      <w:lvlJc w:val="right"/>
      <w:pPr>
        <w:ind w:left="8670" w:hanging="180"/>
      </w:pPr>
    </w:lvl>
    <w:lvl w:ilvl="6" w:tplc="141A000F" w:tentative="1">
      <w:start w:val="1"/>
      <w:numFmt w:val="decimal"/>
      <w:lvlText w:val="%7."/>
      <w:lvlJc w:val="left"/>
      <w:pPr>
        <w:ind w:left="9390" w:hanging="360"/>
      </w:pPr>
    </w:lvl>
    <w:lvl w:ilvl="7" w:tplc="141A0019" w:tentative="1">
      <w:start w:val="1"/>
      <w:numFmt w:val="lowerLetter"/>
      <w:lvlText w:val="%8."/>
      <w:lvlJc w:val="left"/>
      <w:pPr>
        <w:ind w:left="10110" w:hanging="360"/>
      </w:pPr>
    </w:lvl>
    <w:lvl w:ilvl="8" w:tplc="141A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17">
    <w:nsid w:val="15896AB7"/>
    <w:multiLevelType w:val="hybridMultilevel"/>
    <w:tmpl w:val="DF4AAB66"/>
    <w:lvl w:ilvl="0" w:tplc="D7BA8758">
      <w:start w:val="1"/>
      <w:numFmt w:val="decimal"/>
      <w:lvlText w:val="(%1)"/>
      <w:lvlJc w:val="left"/>
      <w:pPr>
        <w:ind w:left="43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070" w:hanging="360"/>
      </w:pPr>
    </w:lvl>
    <w:lvl w:ilvl="2" w:tplc="141A001B" w:tentative="1">
      <w:start w:val="1"/>
      <w:numFmt w:val="lowerRoman"/>
      <w:lvlText w:val="%3."/>
      <w:lvlJc w:val="right"/>
      <w:pPr>
        <w:ind w:left="5790" w:hanging="180"/>
      </w:pPr>
    </w:lvl>
    <w:lvl w:ilvl="3" w:tplc="141A000F" w:tentative="1">
      <w:start w:val="1"/>
      <w:numFmt w:val="decimal"/>
      <w:lvlText w:val="%4."/>
      <w:lvlJc w:val="left"/>
      <w:pPr>
        <w:ind w:left="6510" w:hanging="360"/>
      </w:pPr>
    </w:lvl>
    <w:lvl w:ilvl="4" w:tplc="141A0019" w:tentative="1">
      <w:start w:val="1"/>
      <w:numFmt w:val="lowerLetter"/>
      <w:lvlText w:val="%5."/>
      <w:lvlJc w:val="left"/>
      <w:pPr>
        <w:ind w:left="7230" w:hanging="360"/>
      </w:pPr>
    </w:lvl>
    <w:lvl w:ilvl="5" w:tplc="141A001B" w:tentative="1">
      <w:start w:val="1"/>
      <w:numFmt w:val="lowerRoman"/>
      <w:lvlText w:val="%6."/>
      <w:lvlJc w:val="right"/>
      <w:pPr>
        <w:ind w:left="7950" w:hanging="180"/>
      </w:pPr>
    </w:lvl>
    <w:lvl w:ilvl="6" w:tplc="141A000F" w:tentative="1">
      <w:start w:val="1"/>
      <w:numFmt w:val="decimal"/>
      <w:lvlText w:val="%7."/>
      <w:lvlJc w:val="left"/>
      <w:pPr>
        <w:ind w:left="8670" w:hanging="360"/>
      </w:pPr>
    </w:lvl>
    <w:lvl w:ilvl="7" w:tplc="141A0019" w:tentative="1">
      <w:start w:val="1"/>
      <w:numFmt w:val="lowerLetter"/>
      <w:lvlText w:val="%8."/>
      <w:lvlJc w:val="left"/>
      <w:pPr>
        <w:ind w:left="9390" w:hanging="360"/>
      </w:pPr>
    </w:lvl>
    <w:lvl w:ilvl="8" w:tplc="141A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8">
    <w:nsid w:val="15C71510"/>
    <w:multiLevelType w:val="hybridMultilevel"/>
    <w:tmpl w:val="63FE7AC0"/>
    <w:lvl w:ilvl="0" w:tplc="EB863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139C8"/>
    <w:multiLevelType w:val="hybridMultilevel"/>
    <w:tmpl w:val="CD5A7E7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C7110"/>
    <w:multiLevelType w:val="hybridMultilevel"/>
    <w:tmpl w:val="600417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7A553D9"/>
    <w:multiLevelType w:val="hybridMultilevel"/>
    <w:tmpl w:val="063EF11A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B6CB0"/>
    <w:multiLevelType w:val="hybridMultilevel"/>
    <w:tmpl w:val="EF2AB9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A7314A"/>
    <w:multiLevelType w:val="hybridMultilevel"/>
    <w:tmpl w:val="26643C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D7170D"/>
    <w:multiLevelType w:val="hybridMultilevel"/>
    <w:tmpl w:val="DF986288"/>
    <w:lvl w:ilvl="0" w:tplc="5E962B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52997"/>
    <w:multiLevelType w:val="hybridMultilevel"/>
    <w:tmpl w:val="9CE0BB8C"/>
    <w:lvl w:ilvl="0" w:tplc="A698AB20">
      <w:start w:val="1"/>
      <w:numFmt w:val="decimal"/>
      <w:lvlText w:val="(%1)"/>
      <w:lvlJc w:val="left"/>
      <w:pPr>
        <w:ind w:left="6030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705" w:hanging="360"/>
      </w:pPr>
    </w:lvl>
    <w:lvl w:ilvl="2" w:tplc="141A001B" w:tentative="1">
      <w:start w:val="1"/>
      <w:numFmt w:val="lowerRoman"/>
      <w:lvlText w:val="%3."/>
      <w:lvlJc w:val="right"/>
      <w:pPr>
        <w:ind w:left="7425" w:hanging="180"/>
      </w:pPr>
    </w:lvl>
    <w:lvl w:ilvl="3" w:tplc="141A000F" w:tentative="1">
      <w:start w:val="1"/>
      <w:numFmt w:val="decimal"/>
      <w:lvlText w:val="%4."/>
      <w:lvlJc w:val="left"/>
      <w:pPr>
        <w:ind w:left="8145" w:hanging="360"/>
      </w:pPr>
    </w:lvl>
    <w:lvl w:ilvl="4" w:tplc="141A0019" w:tentative="1">
      <w:start w:val="1"/>
      <w:numFmt w:val="lowerLetter"/>
      <w:lvlText w:val="%5."/>
      <w:lvlJc w:val="left"/>
      <w:pPr>
        <w:ind w:left="8865" w:hanging="360"/>
      </w:pPr>
    </w:lvl>
    <w:lvl w:ilvl="5" w:tplc="141A001B" w:tentative="1">
      <w:start w:val="1"/>
      <w:numFmt w:val="lowerRoman"/>
      <w:lvlText w:val="%6."/>
      <w:lvlJc w:val="right"/>
      <w:pPr>
        <w:ind w:left="9585" w:hanging="180"/>
      </w:pPr>
    </w:lvl>
    <w:lvl w:ilvl="6" w:tplc="141A000F" w:tentative="1">
      <w:start w:val="1"/>
      <w:numFmt w:val="decimal"/>
      <w:lvlText w:val="%7."/>
      <w:lvlJc w:val="left"/>
      <w:pPr>
        <w:ind w:left="10305" w:hanging="360"/>
      </w:pPr>
    </w:lvl>
    <w:lvl w:ilvl="7" w:tplc="141A0019" w:tentative="1">
      <w:start w:val="1"/>
      <w:numFmt w:val="lowerLetter"/>
      <w:lvlText w:val="%8."/>
      <w:lvlJc w:val="left"/>
      <w:pPr>
        <w:ind w:left="11025" w:hanging="360"/>
      </w:pPr>
    </w:lvl>
    <w:lvl w:ilvl="8" w:tplc="141A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26">
    <w:nsid w:val="243131FB"/>
    <w:multiLevelType w:val="hybridMultilevel"/>
    <w:tmpl w:val="614AAC28"/>
    <w:lvl w:ilvl="0" w:tplc="39281000">
      <w:start w:val="1"/>
      <w:numFmt w:val="decimal"/>
      <w:lvlText w:val="(%1)"/>
      <w:lvlJc w:val="left"/>
      <w:pPr>
        <w:ind w:left="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256F5E06"/>
    <w:multiLevelType w:val="hybridMultilevel"/>
    <w:tmpl w:val="B75CF2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60A110C"/>
    <w:multiLevelType w:val="hybridMultilevel"/>
    <w:tmpl w:val="383496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75E0A7D"/>
    <w:multiLevelType w:val="hybridMultilevel"/>
    <w:tmpl w:val="BF2EDA88"/>
    <w:lvl w:ilvl="0" w:tplc="4AF62C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27FCD"/>
    <w:multiLevelType w:val="hybridMultilevel"/>
    <w:tmpl w:val="412A3B36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4E76AC"/>
    <w:multiLevelType w:val="hybridMultilevel"/>
    <w:tmpl w:val="A9F6DEAE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8D3B9D"/>
    <w:multiLevelType w:val="hybridMultilevel"/>
    <w:tmpl w:val="6CBA9E3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5D7731"/>
    <w:multiLevelType w:val="hybridMultilevel"/>
    <w:tmpl w:val="DF705EA0"/>
    <w:lvl w:ilvl="0" w:tplc="B1D82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955ECB"/>
    <w:multiLevelType w:val="hybridMultilevel"/>
    <w:tmpl w:val="CD584C7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C61FFB"/>
    <w:multiLevelType w:val="hybridMultilevel"/>
    <w:tmpl w:val="4A68C5F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1C6EA1"/>
    <w:multiLevelType w:val="hybridMultilevel"/>
    <w:tmpl w:val="AF26C92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A5597"/>
    <w:multiLevelType w:val="hybridMultilevel"/>
    <w:tmpl w:val="6C5EC4FE"/>
    <w:lvl w:ilvl="0" w:tplc="A41C49FC">
      <w:start w:val="1"/>
      <w:numFmt w:val="decimal"/>
      <w:lvlText w:val="(%1)"/>
      <w:lvlJc w:val="left"/>
      <w:pPr>
        <w:ind w:left="390" w:hanging="360"/>
      </w:pPr>
      <w:rPr>
        <w:rFonts w:ascii="Times New Roman" w:eastAsiaTheme="minorHAnsi" w:hAnsi="Times New Roman" w:cs="Times New Roman"/>
      </w:rPr>
    </w:lvl>
    <w:lvl w:ilvl="1" w:tplc="EF6E010A">
      <w:numFmt w:val="bullet"/>
      <w:lvlText w:val="•"/>
      <w:lvlJc w:val="left"/>
      <w:pPr>
        <w:ind w:left="1470" w:hanging="720"/>
      </w:pPr>
      <w:rPr>
        <w:rFonts w:ascii="Book Antiqua" w:eastAsia="Book Antiqua" w:hAnsi="Book Antiqua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1830" w:hanging="180"/>
      </w:pPr>
    </w:lvl>
    <w:lvl w:ilvl="3" w:tplc="141A000F" w:tentative="1">
      <w:start w:val="1"/>
      <w:numFmt w:val="decimal"/>
      <w:lvlText w:val="%4."/>
      <w:lvlJc w:val="left"/>
      <w:pPr>
        <w:ind w:left="2550" w:hanging="360"/>
      </w:pPr>
    </w:lvl>
    <w:lvl w:ilvl="4" w:tplc="141A0019" w:tentative="1">
      <w:start w:val="1"/>
      <w:numFmt w:val="lowerLetter"/>
      <w:lvlText w:val="%5."/>
      <w:lvlJc w:val="left"/>
      <w:pPr>
        <w:ind w:left="3270" w:hanging="360"/>
      </w:pPr>
    </w:lvl>
    <w:lvl w:ilvl="5" w:tplc="141A001B" w:tentative="1">
      <w:start w:val="1"/>
      <w:numFmt w:val="lowerRoman"/>
      <w:lvlText w:val="%6."/>
      <w:lvlJc w:val="right"/>
      <w:pPr>
        <w:ind w:left="3990" w:hanging="180"/>
      </w:pPr>
    </w:lvl>
    <w:lvl w:ilvl="6" w:tplc="141A000F" w:tentative="1">
      <w:start w:val="1"/>
      <w:numFmt w:val="decimal"/>
      <w:lvlText w:val="%7."/>
      <w:lvlJc w:val="left"/>
      <w:pPr>
        <w:ind w:left="4710" w:hanging="360"/>
      </w:pPr>
    </w:lvl>
    <w:lvl w:ilvl="7" w:tplc="141A0019" w:tentative="1">
      <w:start w:val="1"/>
      <w:numFmt w:val="lowerLetter"/>
      <w:lvlText w:val="%8."/>
      <w:lvlJc w:val="left"/>
      <w:pPr>
        <w:ind w:left="5430" w:hanging="360"/>
      </w:pPr>
    </w:lvl>
    <w:lvl w:ilvl="8" w:tplc="1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2F1167A7"/>
    <w:multiLevelType w:val="hybridMultilevel"/>
    <w:tmpl w:val="8B6C3BC0"/>
    <w:lvl w:ilvl="0" w:tplc="AB2A1D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0524D"/>
    <w:multiLevelType w:val="hybridMultilevel"/>
    <w:tmpl w:val="D012E7FC"/>
    <w:lvl w:ilvl="0" w:tplc="5A607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58714A"/>
    <w:multiLevelType w:val="hybridMultilevel"/>
    <w:tmpl w:val="ED4AE44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D96482"/>
    <w:multiLevelType w:val="hybridMultilevel"/>
    <w:tmpl w:val="960AAB9C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467EF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73026"/>
    <w:multiLevelType w:val="hybridMultilevel"/>
    <w:tmpl w:val="AF8AF0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3C9543E"/>
    <w:multiLevelType w:val="hybridMultilevel"/>
    <w:tmpl w:val="4A3EB4E6"/>
    <w:lvl w:ilvl="0" w:tplc="5AC807FA">
      <w:start w:val="1"/>
      <w:numFmt w:val="decimal"/>
      <w:lvlText w:val="(%1)"/>
      <w:lvlJc w:val="left"/>
      <w:pPr>
        <w:ind w:left="785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34223C18"/>
    <w:multiLevelType w:val="hybridMultilevel"/>
    <w:tmpl w:val="40CEA150"/>
    <w:lvl w:ilvl="0" w:tplc="F7369CE4">
      <w:start w:val="8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>
    <w:nsid w:val="34920438"/>
    <w:multiLevelType w:val="hybridMultilevel"/>
    <w:tmpl w:val="EA86ADE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E27735"/>
    <w:multiLevelType w:val="hybridMultilevel"/>
    <w:tmpl w:val="A134BCDC"/>
    <w:lvl w:ilvl="0" w:tplc="1DF6E7DC">
      <w:start w:val="1"/>
      <w:numFmt w:val="decimal"/>
      <w:lvlText w:val="(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7">
    <w:nsid w:val="35414D87"/>
    <w:multiLevelType w:val="hybridMultilevel"/>
    <w:tmpl w:val="DBE8010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7C18F5"/>
    <w:multiLevelType w:val="hybridMultilevel"/>
    <w:tmpl w:val="E2767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EF3BDC"/>
    <w:multiLevelType w:val="hybridMultilevel"/>
    <w:tmpl w:val="55784A9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B37B59"/>
    <w:multiLevelType w:val="hybridMultilevel"/>
    <w:tmpl w:val="BFE66820"/>
    <w:lvl w:ilvl="0" w:tplc="08090017">
      <w:start w:val="1"/>
      <w:numFmt w:val="lowerLetter"/>
      <w:lvlText w:val="%1)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1">
    <w:nsid w:val="3C752785"/>
    <w:multiLevelType w:val="hybridMultilevel"/>
    <w:tmpl w:val="5DB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365DB"/>
    <w:multiLevelType w:val="hybridMultilevel"/>
    <w:tmpl w:val="65FC0CF8"/>
    <w:lvl w:ilvl="0" w:tplc="08090017">
      <w:start w:val="1"/>
      <w:numFmt w:val="lowerLetter"/>
      <w:lvlText w:val="%1)"/>
      <w:lvlJc w:val="left"/>
      <w:pPr>
        <w:ind w:left="1501" w:hanging="360"/>
      </w:p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3">
    <w:nsid w:val="3E6E4123"/>
    <w:multiLevelType w:val="hybridMultilevel"/>
    <w:tmpl w:val="F9E2DF6A"/>
    <w:lvl w:ilvl="0" w:tplc="392810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40F70DF5"/>
    <w:multiLevelType w:val="hybridMultilevel"/>
    <w:tmpl w:val="435C999A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2615B2"/>
    <w:multiLevelType w:val="hybridMultilevel"/>
    <w:tmpl w:val="04E400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86F01E4E">
      <w:start w:val="1"/>
      <w:numFmt w:val="decimal"/>
      <w:lvlText w:val="(%2)"/>
      <w:lvlJc w:val="left"/>
      <w:pPr>
        <w:ind w:left="2520" w:hanging="720"/>
      </w:pPr>
      <w:rPr>
        <w:rFonts w:hint="default"/>
      </w:rPr>
    </w:lvl>
    <w:lvl w:ilvl="2" w:tplc="9A9CE8FE"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1330810"/>
    <w:multiLevelType w:val="hybridMultilevel"/>
    <w:tmpl w:val="E258FE0A"/>
    <w:lvl w:ilvl="0" w:tplc="52004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510EF9"/>
    <w:multiLevelType w:val="hybridMultilevel"/>
    <w:tmpl w:val="3848AE0C"/>
    <w:lvl w:ilvl="0" w:tplc="B1D82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DD470D"/>
    <w:multiLevelType w:val="hybridMultilevel"/>
    <w:tmpl w:val="27148C0C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B8477A"/>
    <w:multiLevelType w:val="hybridMultilevel"/>
    <w:tmpl w:val="3B54514C"/>
    <w:lvl w:ilvl="0" w:tplc="307EB0FC">
      <w:start w:val="1"/>
      <w:numFmt w:val="decimal"/>
      <w:lvlText w:val="(%1)"/>
      <w:lvlJc w:val="left"/>
      <w:pPr>
        <w:ind w:left="3630" w:hanging="360"/>
      </w:pPr>
      <w:rPr>
        <w:rFonts w:hint="default"/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4350" w:hanging="360"/>
      </w:pPr>
    </w:lvl>
    <w:lvl w:ilvl="2" w:tplc="141A001B" w:tentative="1">
      <w:start w:val="1"/>
      <w:numFmt w:val="lowerRoman"/>
      <w:lvlText w:val="%3."/>
      <w:lvlJc w:val="right"/>
      <w:pPr>
        <w:ind w:left="5070" w:hanging="180"/>
      </w:pPr>
    </w:lvl>
    <w:lvl w:ilvl="3" w:tplc="141A000F" w:tentative="1">
      <w:start w:val="1"/>
      <w:numFmt w:val="decimal"/>
      <w:lvlText w:val="%4."/>
      <w:lvlJc w:val="left"/>
      <w:pPr>
        <w:ind w:left="5790" w:hanging="360"/>
      </w:pPr>
    </w:lvl>
    <w:lvl w:ilvl="4" w:tplc="141A0019" w:tentative="1">
      <w:start w:val="1"/>
      <w:numFmt w:val="lowerLetter"/>
      <w:lvlText w:val="%5."/>
      <w:lvlJc w:val="left"/>
      <w:pPr>
        <w:ind w:left="6510" w:hanging="360"/>
      </w:pPr>
    </w:lvl>
    <w:lvl w:ilvl="5" w:tplc="141A001B" w:tentative="1">
      <w:start w:val="1"/>
      <w:numFmt w:val="lowerRoman"/>
      <w:lvlText w:val="%6."/>
      <w:lvlJc w:val="right"/>
      <w:pPr>
        <w:ind w:left="7230" w:hanging="180"/>
      </w:pPr>
    </w:lvl>
    <w:lvl w:ilvl="6" w:tplc="141A000F" w:tentative="1">
      <w:start w:val="1"/>
      <w:numFmt w:val="decimal"/>
      <w:lvlText w:val="%7."/>
      <w:lvlJc w:val="left"/>
      <w:pPr>
        <w:ind w:left="7950" w:hanging="360"/>
      </w:pPr>
    </w:lvl>
    <w:lvl w:ilvl="7" w:tplc="141A0019" w:tentative="1">
      <w:start w:val="1"/>
      <w:numFmt w:val="lowerLetter"/>
      <w:lvlText w:val="%8."/>
      <w:lvlJc w:val="left"/>
      <w:pPr>
        <w:ind w:left="8670" w:hanging="360"/>
      </w:pPr>
    </w:lvl>
    <w:lvl w:ilvl="8" w:tplc="141A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0">
    <w:nsid w:val="48801807"/>
    <w:multiLevelType w:val="hybridMultilevel"/>
    <w:tmpl w:val="20BE5C0E"/>
    <w:lvl w:ilvl="0" w:tplc="17407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324FCB"/>
    <w:multiLevelType w:val="hybridMultilevel"/>
    <w:tmpl w:val="5564682A"/>
    <w:lvl w:ilvl="0" w:tplc="9AA67C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632FB8"/>
    <w:multiLevelType w:val="hybridMultilevel"/>
    <w:tmpl w:val="A2CCEF24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2E2E18"/>
    <w:multiLevelType w:val="hybridMultilevel"/>
    <w:tmpl w:val="F2BA4E16"/>
    <w:lvl w:ilvl="0" w:tplc="E66A2728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5736DC"/>
    <w:multiLevelType w:val="hybridMultilevel"/>
    <w:tmpl w:val="A99412A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1A158D2"/>
    <w:multiLevelType w:val="hybridMultilevel"/>
    <w:tmpl w:val="608A25F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E61BCD"/>
    <w:multiLevelType w:val="hybridMultilevel"/>
    <w:tmpl w:val="165E5888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DE2C90"/>
    <w:multiLevelType w:val="hybridMultilevel"/>
    <w:tmpl w:val="D9D4445A"/>
    <w:lvl w:ilvl="0" w:tplc="C14CF1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E635B6"/>
    <w:multiLevelType w:val="hybridMultilevel"/>
    <w:tmpl w:val="FA82E78A"/>
    <w:lvl w:ilvl="0" w:tplc="66949BE4">
      <w:start w:val="1"/>
      <w:numFmt w:val="decimal"/>
      <w:lvlText w:val="(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9">
    <w:nsid w:val="55020799"/>
    <w:multiLevelType w:val="hybridMultilevel"/>
    <w:tmpl w:val="358A654C"/>
    <w:lvl w:ilvl="0" w:tplc="1C60EE3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83463E"/>
    <w:multiLevelType w:val="hybridMultilevel"/>
    <w:tmpl w:val="19C859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6C21992"/>
    <w:multiLevelType w:val="hybridMultilevel"/>
    <w:tmpl w:val="49B0317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1743A8"/>
    <w:multiLevelType w:val="hybridMultilevel"/>
    <w:tmpl w:val="8190EB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915553C"/>
    <w:multiLevelType w:val="hybridMultilevel"/>
    <w:tmpl w:val="6FCAF50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9D3026"/>
    <w:multiLevelType w:val="hybridMultilevel"/>
    <w:tmpl w:val="C150A95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A4027C"/>
    <w:multiLevelType w:val="hybridMultilevel"/>
    <w:tmpl w:val="8876A6C4"/>
    <w:lvl w:ilvl="0" w:tplc="587C07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A64B56"/>
    <w:multiLevelType w:val="hybridMultilevel"/>
    <w:tmpl w:val="442846FA"/>
    <w:lvl w:ilvl="0" w:tplc="7200E5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B26BB"/>
    <w:multiLevelType w:val="hybridMultilevel"/>
    <w:tmpl w:val="A23082C2"/>
    <w:lvl w:ilvl="0" w:tplc="DBEEB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A0C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65C0B"/>
    <w:multiLevelType w:val="multilevel"/>
    <w:tmpl w:val="A31CD2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61816AA0"/>
    <w:multiLevelType w:val="hybridMultilevel"/>
    <w:tmpl w:val="910C220A"/>
    <w:lvl w:ilvl="0" w:tplc="85DA9AD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F0F36"/>
    <w:multiLevelType w:val="hybridMultilevel"/>
    <w:tmpl w:val="D1206C22"/>
    <w:lvl w:ilvl="0" w:tplc="9C9A6AF0">
      <w:start w:val="1"/>
      <w:numFmt w:val="decimal"/>
      <w:lvlText w:val="(%1)"/>
      <w:lvlJc w:val="left"/>
      <w:pPr>
        <w:ind w:left="5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1ED1597"/>
    <w:multiLevelType w:val="hybridMultilevel"/>
    <w:tmpl w:val="AAB42A58"/>
    <w:lvl w:ilvl="0" w:tplc="DBEEB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A0C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14635"/>
    <w:multiLevelType w:val="hybridMultilevel"/>
    <w:tmpl w:val="4C920B9A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256BA3"/>
    <w:multiLevelType w:val="hybridMultilevel"/>
    <w:tmpl w:val="C09A8BEA"/>
    <w:lvl w:ilvl="0" w:tplc="FE4AF3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905F48"/>
    <w:multiLevelType w:val="hybridMultilevel"/>
    <w:tmpl w:val="50E24C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6B860C4"/>
    <w:multiLevelType w:val="hybridMultilevel"/>
    <w:tmpl w:val="F9E2DF6A"/>
    <w:lvl w:ilvl="0" w:tplc="392810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67377ADB"/>
    <w:multiLevelType w:val="hybridMultilevel"/>
    <w:tmpl w:val="C2F6119E"/>
    <w:lvl w:ilvl="0" w:tplc="A352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733DB5"/>
    <w:multiLevelType w:val="hybridMultilevel"/>
    <w:tmpl w:val="AE4E60E2"/>
    <w:lvl w:ilvl="0" w:tplc="30D0E9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BF31488"/>
    <w:multiLevelType w:val="hybridMultilevel"/>
    <w:tmpl w:val="E8824B2E"/>
    <w:lvl w:ilvl="0" w:tplc="A2F28AD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FB5508"/>
    <w:multiLevelType w:val="hybridMultilevel"/>
    <w:tmpl w:val="4962B8A8"/>
    <w:lvl w:ilvl="0" w:tplc="51080B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628A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952A8C"/>
    <w:multiLevelType w:val="hybridMultilevel"/>
    <w:tmpl w:val="FFF4DD18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FE774E"/>
    <w:multiLevelType w:val="hybridMultilevel"/>
    <w:tmpl w:val="89EEF8A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4B5900"/>
    <w:multiLevelType w:val="hybridMultilevel"/>
    <w:tmpl w:val="3A80A1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1D601E"/>
    <w:multiLevelType w:val="hybridMultilevel"/>
    <w:tmpl w:val="576AF4E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14404BD"/>
    <w:multiLevelType w:val="hybridMultilevel"/>
    <w:tmpl w:val="118A42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800" w:hanging="360"/>
      </w:pPr>
    </w:lvl>
    <w:lvl w:ilvl="2" w:tplc="201A001B" w:tentative="1">
      <w:start w:val="1"/>
      <w:numFmt w:val="lowerRoman"/>
      <w:lvlText w:val="%3."/>
      <w:lvlJc w:val="right"/>
      <w:pPr>
        <w:ind w:left="2520" w:hanging="180"/>
      </w:pPr>
    </w:lvl>
    <w:lvl w:ilvl="3" w:tplc="201A000F" w:tentative="1">
      <w:start w:val="1"/>
      <w:numFmt w:val="decimal"/>
      <w:lvlText w:val="%4."/>
      <w:lvlJc w:val="left"/>
      <w:pPr>
        <w:ind w:left="3240" w:hanging="360"/>
      </w:pPr>
    </w:lvl>
    <w:lvl w:ilvl="4" w:tplc="201A0019" w:tentative="1">
      <w:start w:val="1"/>
      <w:numFmt w:val="lowerLetter"/>
      <w:lvlText w:val="%5."/>
      <w:lvlJc w:val="left"/>
      <w:pPr>
        <w:ind w:left="3960" w:hanging="360"/>
      </w:pPr>
    </w:lvl>
    <w:lvl w:ilvl="5" w:tplc="201A001B" w:tentative="1">
      <w:start w:val="1"/>
      <w:numFmt w:val="lowerRoman"/>
      <w:lvlText w:val="%6."/>
      <w:lvlJc w:val="right"/>
      <w:pPr>
        <w:ind w:left="4680" w:hanging="180"/>
      </w:pPr>
    </w:lvl>
    <w:lvl w:ilvl="6" w:tplc="201A000F" w:tentative="1">
      <w:start w:val="1"/>
      <w:numFmt w:val="decimal"/>
      <w:lvlText w:val="%7."/>
      <w:lvlJc w:val="left"/>
      <w:pPr>
        <w:ind w:left="5400" w:hanging="360"/>
      </w:pPr>
    </w:lvl>
    <w:lvl w:ilvl="7" w:tplc="201A0019" w:tentative="1">
      <w:start w:val="1"/>
      <w:numFmt w:val="lowerLetter"/>
      <w:lvlText w:val="%8."/>
      <w:lvlJc w:val="left"/>
      <w:pPr>
        <w:ind w:left="6120" w:hanging="360"/>
      </w:pPr>
    </w:lvl>
    <w:lvl w:ilvl="8" w:tplc="2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1837075"/>
    <w:multiLevelType w:val="hybridMultilevel"/>
    <w:tmpl w:val="048A8296"/>
    <w:lvl w:ilvl="0" w:tplc="D0A28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5EFB28">
      <w:numFmt w:val="bullet"/>
      <w:lvlText w:val="-"/>
      <w:lvlJc w:val="left"/>
      <w:pPr>
        <w:ind w:left="1800" w:hanging="720"/>
      </w:pPr>
      <w:rPr>
        <w:rFonts w:ascii="Times New Roman" w:eastAsia="Book Antiqua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DA1713"/>
    <w:multiLevelType w:val="hybridMultilevel"/>
    <w:tmpl w:val="BE08D64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0C61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515A39"/>
    <w:multiLevelType w:val="hybridMultilevel"/>
    <w:tmpl w:val="E962FFAC"/>
    <w:lvl w:ilvl="0" w:tplc="FBE66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72945CA4"/>
    <w:multiLevelType w:val="hybridMultilevel"/>
    <w:tmpl w:val="C5107EAC"/>
    <w:lvl w:ilvl="0" w:tplc="C66E25A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>
    <w:nsid w:val="742577F5"/>
    <w:multiLevelType w:val="hybridMultilevel"/>
    <w:tmpl w:val="5BF07432"/>
    <w:lvl w:ilvl="0" w:tplc="1E8A15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430579"/>
    <w:multiLevelType w:val="hybridMultilevel"/>
    <w:tmpl w:val="1E4CD4D0"/>
    <w:lvl w:ilvl="0" w:tplc="58D2E5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964FB8"/>
    <w:multiLevelType w:val="hybridMultilevel"/>
    <w:tmpl w:val="052828CA"/>
    <w:lvl w:ilvl="0" w:tplc="24064F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555E04"/>
    <w:multiLevelType w:val="hybridMultilevel"/>
    <w:tmpl w:val="142C501A"/>
    <w:lvl w:ilvl="0" w:tplc="307EB0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156065"/>
    <w:multiLevelType w:val="hybridMultilevel"/>
    <w:tmpl w:val="F49498C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9A17741"/>
    <w:multiLevelType w:val="hybridMultilevel"/>
    <w:tmpl w:val="C8341FE8"/>
    <w:lvl w:ilvl="0" w:tplc="5FFA79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2E700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196C44"/>
    <w:multiLevelType w:val="hybridMultilevel"/>
    <w:tmpl w:val="9BB2A106"/>
    <w:lvl w:ilvl="0" w:tplc="ED0A2B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7D5662"/>
    <w:multiLevelType w:val="hybridMultilevel"/>
    <w:tmpl w:val="5734FB18"/>
    <w:lvl w:ilvl="0" w:tplc="52224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DD63EB"/>
    <w:multiLevelType w:val="hybridMultilevel"/>
    <w:tmpl w:val="EA0C4AB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6172F5"/>
    <w:multiLevelType w:val="hybridMultilevel"/>
    <w:tmpl w:val="0330BE6E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7"/>
  </w:num>
  <w:num w:numId="3">
    <w:abstractNumId w:val="3"/>
  </w:num>
  <w:num w:numId="4">
    <w:abstractNumId w:val="98"/>
  </w:num>
  <w:num w:numId="5">
    <w:abstractNumId w:val="1"/>
  </w:num>
  <w:num w:numId="6">
    <w:abstractNumId w:val="59"/>
  </w:num>
  <w:num w:numId="7">
    <w:abstractNumId w:val="17"/>
  </w:num>
  <w:num w:numId="8">
    <w:abstractNumId w:val="16"/>
  </w:num>
  <w:num w:numId="9">
    <w:abstractNumId w:val="25"/>
  </w:num>
  <w:num w:numId="10">
    <w:abstractNumId w:val="67"/>
  </w:num>
  <w:num w:numId="11">
    <w:abstractNumId w:val="4"/>
  </w:num>
  <w:num w:numId="12">
    <w:abstractNumId w:val="80"/>
  </w:num>
  <w:num w:numId="13">
    <w:abstractNumId w:val="12"/>
  </w:num>
  <w:num w:numId="14">
    <w:abstractNumId w:val="19"/>
  </w:num>
  <w:num w:numId="15">
    <w:abstractNumId w:val="36"/>
  </w:num>
  <w:num w:numId="16">
    <w:abstractNumId w:val="60"/>
  </w:num>
  <w:num w:numId="17">
    <w:abstractNumId w:val="68"/>
  </w:num>
  <w:num w:numId="18">
    <w:abstractNumId w:val="46"/>
  </w:num>
  <w:num w:numId="19">
    <w:abstractNumId w:val="86"/>
  </w:num>
  <w:num w:numId="20">
    <w:abstractNumId w:val="43"/>
  </w:num>
  <w:num w:numId="21">
    <w:abstractNumId w:val="2"/>
  </w:num>
  <w:num w:numId="22">
    <w:abstractNumId w:val="88"/>
  </w:num>
  <w:num w:numId="23">
    <w:abstractNumId w:val="77"/>
  </w:num>
  <w:num w:numId="24">
    <w:abstractNumId w:val="95"/>
  </w:num>
  <w:num w:numId="25">
    <w:abstractNumId w:val="18"/>
  </w:num>
  <w:num w:numId="26">
    <w:abstractNumId w:val="76"/>
  </w:num>
  <w:num w:numId="27">
    <w:abstractNumId w:val="81"/>
  </w:num>
  <w:num w:numId="28">
    <w:abstractNumId w:val="106"/>
  </w:num>
  <w:num w:numId="29">
    <w:abstractNumId w:val="11"/>
  </w:num>
  <w:num w:numId="30">
    <w:abstractNumId w:val="26"/>
  </w:num>
  <w:num w:numId="31">
    <w:abstractNumId w:val="79"/>
  </w:num>
  <w:num w:numId="32">
    <w:abstractNumId w:val="38"/>
  </w:num>
  <w:num w:numId="33">
    <w:abstractNumId w:val="104"/>
  </w:num>
  <w:num w:numId="34">
    <w:abstractNumId w:val="85"/>
  </w:num>
  <w:num w:numId="35">
    <w:abstractNumId w:val="48"/>
  </w:num>
  <w:num w:numId="36">
    <w:abstractNumId w:val="93"/>
  </w:num>
  <w:num w:numId="37">
    <w:abstractNumId w:val="71"/>
  </w:num>
  <w:num w:numId="38">
    <w:abstractNumId w:val="66"/>
  </w:num>
  <w:num w:numId="39">
    <w:abstractNumId w:val="22"/>
  </w:num>
  <w:num w:numId="40">
    <w:abstractNumId w:val="50"/>
  </w:num>
  <w:num w:numId="41">
    <w:abstractNumId w:val="61"/>
  </w:num>
  <w:num w:numId="42">
    <w:abstractNumId w:val="27"/>
  </w:num>
  <w:num w:numId="43">
    <w:abstractNumId w:val="83"/>
  </w:num>
  <w:num w:numId="44">
    <w:abstractNumId w:val="31"/>
  </w:num>
  <w:num w:numId="45">
    <w:abstractNumId w:val="69"/>
  </w:num>
  <w:num w:numId="46">
    <w:abstractNumId w:val="28"/>
  </w:num>
  <w:num w:numId="47">
    <w:abstractNumId w:val="73"/>
  </w:num>
  <w:num w:numId="48">
    <w:abstractNumId w:val="53"/>
  </w:num>
  <w:num w:numId="49">
    <w:abstractNumId w:val="23"/>
  </w:num>
  <w:num w:numId="50">
    <w:abstractNumId w:val="63"/>
  </w:num>
  <w:num w:numId="51">
    <w:abstractNumId w:val="10"/>
  </w:num>
  <w:num w:numId="52">
    <w:abstractNumId w:val="78"/>
  </w:num>
  <w:num w:numId="53">
    <w:abstractNumId w:val="102"/>
  </w:num>
  <w:num w:numId="54">
    <w:abstractNumId w:val="24"/>
  </w:num>
  <w:num w:numId="55">
    <w:abstractNumId w:val="6"/>
  </w:num>
  <w:num w:numId="56">
    <w:abstractNumId w:val="8"/>
  </w:num>
  <w:num w:numId="57">
    <w:abstractNumId w:val="30"/>
  </w:num>
  <w:num w:numId="58">
    <w:abstractNumId w:val="34"/>
  </w:num>
  <w:num w:numId="59">
    <w:abstractNumId w:val="108"/>
  </w:num>
  <w:num w:numId="60">
    <w:abstractNumId w:val="100"/>
  </w:num>
  <w:num w:numId="61">
    <w:abstractNumId w:val="15"/>
  </w:num>
  <w:num w:numId="62">
    <w:abstractNumId w:val="39"/>
  </w:num>
  <w:num w:numId="63">
    <w:abstractNumId w:val="62"/>
  </w:num>
  <w:num w:numId="64">
    <w:abstractNumId w:val="45"/>
  </w:num>
  <w:num w:numId="65">
    <w:abstractNumId w:val="96"/>
  </w:num>
  <w:num w:numId="66">
    <w:abstractNumId w:val="47"/>
  </w:num>
  <w:num w:numId="67">
    <w:abstractNumId w:val="103"/>
  </w:num>
  <w:num w:numId="68">
    <w:abstractNumId w:val="58"/>
  </w:num>
  <w:num w:numId="69">
    <w:abstractNumId w:val="7"/>
  </w:num>
  <w:num w:numId="70">
    <w:abstractNumId w:val="0"/>
  </w:num>
  <w:num w:numId="71">
    <w:abstractNumId w:val="94"/>
  </w:num>
  <w:num w:numId="72">
    <w:abstractNumId w:val="57"/>
  </w:num>
  <w:num w:numId="73">
    <w:abstractNumId w:val="32"/>
  </w:num>
  <w:num w:numId="74">
    <w:abstractNumId w:val="20"/>
  </w:num>
  <w:num w:numId="75">
    <w:abstractNumId w:val="40"/>
  </w:num>
  <w:num w:numId="76">
    <w:abstractNumId w:val="70"/>
  </w:num>
  <w:num w:numId="77">
    <w:abstractNumId w:val="41"/>
  </w:num>
  <w:num w:numId="78">
    <w:abstractNumId w:val="99"/>
  </w:num>
  <w:num w:numId="79">
    <w:abstractNumId w:val="101"/>
  </w:num>
  <w:num w:numId="80">
    <w:abstractNumId w:val="105"/>
  </w:num>
  <w:num w:numId="81">
    <w:abstractNumId w:val="5"/>
  </w:num>
  <w:num w:numId="82">
    <w:abstractNumId w:val="33"/>
  </w:num>
  <w:num w:numId="83">
    <w:abstractNumId w:val="74"/>
  </w:num>
  <w:num w:numId="84">
    <w:abstractNumId w:val="84"/>
  </w:num>
  <w:num w:numId="85">
    <w:abstractNumId w:val="107"/>
  </w:num>
  <w:num w:numId="86">
    <w:abstractNumId w:val="9"/>
  </w:num>
  <w:num w:numId="87">
    <w:abstractNumId w:val="42"/>
  </w:num>
  <w:num w:numId="88">
    <w:abstractNumId w:val="21"/>
  </w:num>
  <w:num w:numId="89">
    <w:abstractNumId w:val="90"/>
  </w:num>
  <w:num w:numId="90">
    <w:abstractNumId w:val="56"/>
  </w:num>
  <w:num w:numId="91">
    <w:abstractNumId w:val="49"/>
  </w:num>
  <w:num w:numId="92">
    <w:abstractNumId w:val="35"/>
  </w:num>
  <w:num w:numId="93">
    <w:abstractNumId w:val="91"/>
  </w:num>
  <w:num w:numId="94">
    <w:abstractNumId w:val="92"/>
  </w:num>
  <w:num w:numId="95">
    <w:abstractNumId w:val="75"/>
  </w:num>
  <w:num w:numId="96">
    <w:abstractNumId w:val="82"/>
  </w:num>
  <w:num w:numId="97">
    <w:abstractNumId w:val="65"/>
  </w:num>
  <w:num w:numId="98">
    <w:abstractNumId w:val="89"/>
  </w:num>
  <w:num w:numId="99">
    <w:abstractNumId w:val="64"/>
  </w:num>
  <w:num w:numId="100">
    <w:abstractNumId w:val="55"/>
  </w:num>
  <w:num w:numId="101">
    <w:abstractNumId w:val="52"/>
  </w:num>
  <w:num w:numId="102">
    <w:abstractNumId w:val="29"/>
  </w:num>
  <w:num w:numId="103">
    <w:abstractNumId w:val="54"/>
  </w:num>
  <w:num w:numId="104">
    <w:abstractNumId w:val="44"/>
  </w:num>
  <w:num w:numId="105">
    <w:abstractNumId w:val="14"/>
  </w:num>
  <w:num w:numId="106">
    <w:abstractNumId w:val="72"/>
  </w:num>
  <w:num w:numId="10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</w:num>
  <w:num w:numId="1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5"/>
    <w:rsid w:val="00022A8F"/>
    <w:rsid w:val="00127528"/>
    <w:rsid w:val="001B6D45"/>
    <w:rsid w:val="001E4821"/>
    <w:rsid w:val="00202478"/>
    <w:rsid w:val="00223EFF"/>
    <w:rsid w:val="00237D7A"/>
    <w:rsid w:val="002C024B"/>
    <w:rsid w:val="002C4FB7"/>
    <w:rsid w:val="002E6F45"/>
    <w:rsid w:val="002E6FE3"/>
    <w:rsid w:val="003125C4"/>
    <w:rsid w:val="0035449E"/>
    <w:rsid w:val="00373449"/>
    <w:rsid w:val="003E14A4"/>
    <w:rsid w:val="00410737"/>
    <w:rsid w:val="00441991"/>
    <w:rsid w:val="0047229B"/>
    <w:rsid w:val="004F0FA6"/>
    <w:rsid w:val="00555A0A"/>
    <w:rsid w:val="005B1A8E"/>
    <w:rsid w:val="0063664C"/>
    <w:rsid w:val="006604EA"/>
    <w:rsid w:val="006A4AA7"/>
    <w:rsid w:val="00706D4A"/>
    <w:rsid w:val="007C3C98"/>
    <w:rsid w:val="0084062F"/>
    <w:rsid w:val="008601EC"/>
    <w:rsid w:val="008716ED"/>
    <w:rsid w:val="0087176F"/>
    <w:rsid w:val="008C2482"/>
    <w:rsid w:val="00907F9F"/>
    <w:rsid w:val="009E6385"/>
    <w:rsid w:val="00A109C7"/>
    <w:rsid w:val="00B021BD"/>
    <w:rsid w:val="00B37F21"/>
    <w:rsid w:val="00BC716A"/>
    <w:rsid w:val="00D936D4"/>
    <w:rsid w:val="00DE4C51"/>
    <w:rsid w:val="00E1306E"/>
    <w:rsid w:val="00E4517B"/>
    <w:rsid w:val="00F3503D"/>
    <w:rsid w:val="00FB54BA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6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6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D936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D936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paragraph" w:styleId="Heading6">
    <w:name w:val="heading 6"/>
    <w:basedOn w:val="Normal"/>
    <w:next w:val="Normal"/>
    <w:link w:val="Heading6Char"/>
    <w:qFormat/>
    <w:rsid w:val="00D936D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30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06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1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0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06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E1306E"/>
    <w:rPr>
      <w:b/>
      <w:bCs/>
    </w:rPr>
  </w:style>
  <w:style w:type="paragraph" w:customStyle="1" w:styleId="Default">
    <w:name w:val="Default"/>
    <w:rsid w:val="00E1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  <w:style w:type="paragraph" w:customStyle="1" w:styleId="Body">
    <w:name w:val="Body"/>
    <w:rsid w:val="00E13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GB" w:eastAsia="en-GB"/>
    </w:rPr>
  </w:style>
  <w:style w:type="paragraph" w:customStyle="1" w:styleId="Normal1">
    <w:name w:val="Normal1"/>
    <w:basedOn w:val="Normal"/>
    <w:rsid w:val="00E1306E"/>
    <w:pPr>
      <w:spacing w:after="0" w:line="240" w:lineRule="auto"/>
      <w:textAlignment w:val="baseline"/>
    </w:pPr>
    <w:rPr>
      <w:rFonts w:ascii="Arial" w:eastAsia="Times New Roman" w:hAnsi="Arial" w:cs="Arial"/>
      <w:lang w:val="en-GB" w:eastAsia="en-GB"/>
    </w:rPr>
  </w:style>
  <w:style w:type="paragraph" w:customStyle="1" w:styleId="wyq110---naslov-clana">
    <w:name w:val="wyq110---naslov-clana"/>
    <w:basedOn w:val="Normal"/>
    <w:rsid w:val="00E1306E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wyq120---podnaslov-clana">
    <w:name w:val="wyq120---podnaslov-clana"/>
    <w:basedOn w:val="Normal"/>
    <w:rsid w:val="00E1306E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0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1306E"/>
    <w:pPr>
      <w:spacing w:after="0" w:line="240" w:lineRule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E1306E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E1306E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oSpacingChar">
    <w:name w:val="No Spacing Char"/>
    <w:link w:val="NoSpacing"/>
    <w:uiPriority w:val="1"/>
    <w:locked/>
    <w:rsid w:val="00E1306E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6D4"/>
  </w:style>
  <w:style w:type="character" w:customStyle="1" w:styleId="Heading1Char">
    <w:name w:val="Heading 1 Char"/>
    <w:basedOn w:val="DefaultParagraphFont"/>
    <w:link w:val="Heading1"/>
    <w:rsid w:val="00D936D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D936D4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936D4"/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rsid w:val="00D936D4"/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6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D936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D936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paragraph" w:styleId="Heading6">
    <w:name w:val="heading 6"/>
    <w:basedOn w:val="Normal"/>
    <w:next w:val="Normal"/>
    <w:link w:val="Heading6Char"/>
    <w:qFormat/>
    <w:rsid w:val="00D936D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30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06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1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0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06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E1306E"/>
    <w:rPr>
      <w:b/>
      <w:bCs/>
    </w:rPr>
  </w:style>
  <w:style w:type="paragraph" w:customStyle="1" w:styleId="Default">
    <w:name w:val="Default"/>
    <w:rsid w:val="00E1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  <w:style w:type="paragraph" w:customStyle="1" w:styleId="Body">
    <w:name w:val="Body"/>
    <w:rsid w:val="00E13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GB" w:eastAsia="en-GB"/>
    </w:rPr>
  </w:style>
  <w:style w:type="paragraph" w:customStyle="1" w:styleId="Normal1">
    <w:name w:val="Normal1"/>
    <w:basedOn w:val="Normal"/>
    <w:rsid w:val="00E1306E"/>
    <w:pPr>
      <w:spacing w:after="0" w:line="240" w:lineRule="auto"/>
      <w:textAlignment w:val="baseline"/>
    </w:pPr>
    <w:rPr>
      <w:rFonts w:ascii="Arial" w:eastAsia="Times New Roman" w:hAnsi="Arial" w:cs="Arial"/>
      <w:lang w:val="en-GB" w:eastAsia="en-GB"/>
    </w:rPr>
  </w:style>
  <w:style w:type="paragraph" w:customStyle="1" w:styleId="wyq110---naslov-clana">
    <w:name w:val="wyq110---naslov-clana"/>
    <w:basedOn w:val="Normal"/>
    <w:rsid w:val="00E1306E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wyq120---podnaslov-clana">
    <w:name w:val="wyq120---podnaslov-clana"/>
    <w:basedOn w:val="Normal"/>
    <w:rsid w:val="00E1306E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0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1306E"/>
    <w:pPr>
      <w:spacing w:after="0" w:line="240" w:lineRule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E1306E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E1306E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oSpacingChar">
    <w:name w:val="No Spacing Char"/>
    <w:link w:val="NoSpacing"/>
    <w:uiPriority w:val="1"/>
    <w:locked/>
    <w:rsid w:val="00E1306E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6D4"/>
  </w:style>
  <w:style w:type="character" w:customStyle="1" w:styleId="Heading1Char">
    <w:name w:val="Heading 1 Char"/>
    <w:basedOn w:val="DefaultParagraphFont"/>
    <w:link w:val="Heading1"/>
    <w:rsid w:val="00D936D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D936D4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936D4"/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rsid w:val="00D936D4"/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5A5A-D73A-43D1-93E0-B91B8ED2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12833</Words>
  <Characters>73150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Education</cp:lastModifiedBy>
  <cp:revision>6</cp:revision>
  <dcterms:created xsi:type="dcterms:W3CDTF">2021-05-05T12:50:00Z</dcterms:created>
  <dcterms:modified xsi:type="dcterms:W3CDTF">2024-02-19T11:52:00Z</dcterms:modified>
</cp:coreProperties>
</file>