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A" w:rsidRDefault="00C64A2A" w:rsidP="00C64A2A">
      <w:pPr>
        <w:ind w:firstLine="708"/>
        <w:jc w:val="both"/>
        <w:rPr>
          <w:color w:val="FF0000"/>
          <w:sz w:val="22"/>
          <w:szCs w:val="22"/>
          <w:lang w:val="bs-Latn-BA"/>
        </w:rPr>
      </w:pPr>
      <w:r>
        <w:rPr>
          <w:color w:val="FF0000"/>
          <w:sz w:val="22"/>
          <w:szCs w:val="22"/>
          <w:lang w:val="bs-Latn-BA"/>
        </w:rPr>
        <w:t>„Službene novine Bosansko-podrinjskog kantona Goražde“ br. 2/17)</w:t>
      </w:r>
    </w:p>
    <w:p w:rsidR="00E647DF" w:rsidRDefault="00E647DF" w:rsidP="00E647DF">
      <w:pPr>
        <w:ind w:left="720"/>
        <w:rPr>
          <w:b/>
          <w:sz w:val="24"/>
          <w:szCs w:val="24"/>
        </w:rPr>
      </w:pPr>
    </w:p>
    <w:p w:rsidR="00E647DF" w:rsidRPr="007D5922" w:rsidRDefault="00E647DF" w:rsidP="00E64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osnovu člana 7</w:t>
      </w:r>
      <w:r w:rsidRPr="007D59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Zakona o ministarskim,</w:t>
      </w:r>
      <w:r w:rsidR="00F83A60"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vladinim i drugim imenovanjima Federacije Bosne i Hercegovine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(</w:t>
      </w:r>
      <w:r w:rsidR="00C7483E">
        <w:rPr>
          <w:sz w:val="24"/>
          <w:szCs w:val="24"/>
        </w:rPr>
        <w:t>„</w:t>
      </w:r>
      <w:r w:rsidRPr="007D5922">
        <w:rPr>
          <w:sz w:val="24"/>
          <w:szCs w:val="24"/>
        </w:rPr>
        <w:t>Službene novine FBiH</w:t>
      </w:r>
      <w:r w:rsidR="00C7483E">
        <w:rPr>
          <w:sz w:val="24"/>
          <w:szCs w:val="24"/>
        </w:rPr>
        <w:t>“</w:t>
      </w:r>
      <w:r w:rsidRPr="007D5922">
        <w:rPr>
          <w:sz w:val="24"/>
          <w:szCs w:val="24"/>
        </w:rPr>
        <w:t xml:space="preserve"> broj:</w:t>
      </w:r>
      <w:r w:rsidR="00C7483E"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12/03</w:t>
      </w:r>
      <w:r>
        <w:rPr>
          <w:sz w:val="24"/>
          <w:szCs w:val="24"/>
        </w:rPr>
        <w:t>, 34/03 i 65/13</w:t>
      </w:r>
      <w:r w:rsidRPr="007D592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D5922">
        <w:rPr>
          <w:sz w:val="24"/>
          <w:szCs w:val="24"/>
        </w:rPr>
        <w:t>Ministarstvo za obrazovanje,</w:t>
      </w:r>
      <w:r>
        <w:rPr>
          <w:sz w:val="24"/>
          <w:szCs w:val="24"/>
        </w:rPr>
        <w:t xml:space="preserve"> mlade, </w:t>
      </w:r>
      <w:r w:rsidRPr="007D5922">
        <w:rPr>
          <w:sz w:val="24"/>
          <w:szCs w:val="24"/>
        </w:rPr>
        <w:t>nauku,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kulturu i sport Bosansko – podrinjskog kantona Goražde utvrđuje:</w:t>
      </w:r>
    </w:p>
    <w:p w:rsidR="00E647DF" w:rsidRPr="007D5922" w:rsidRDefault="00E647DF" w:rsidP="00E647DF">
      <w:pPr>
        <w:jc w:val="both"/>
        <w:rPr>
          <w:sz w:val="24"/>
          <w:szCs w:val="24"/>
        </w:rPr>
      </w:pPr>
    </w:p>
    <w:p w:rsidR="00E647DF" w:rsidRPr="007D5922" w:rsidRDefault="00E647DF" w:rsidP="00E647DF">
      <w:pPr>
        <w:rPr>
          <w:sz w:val="24"/>
          <w:szCs w:val="24"/>
        </w:rPr>
      </w:pPr>
    </w:p>
    <w:p w:rsidR="00E647DF" w:rsidRPr="008C4FB2" w:rsidRDefault="00E647DF" w:rsidP="00E647DF">
      <w:pPr>
        <w:jc w:val="center"/>
        <w:rPr>
          <w:b/>
          <w:i/>
          <w:sz w:val="24"/>
          <w:szCs w:val="24"/>
        </w:rPr>
      </w:pPr>
      <w:r w:rsidRPr="008C4FB2">
        <w:rPr>
          <w:b/>
          <w:i/>
          <w:sz w:val="24"/>
          <w:szCs w:val="24"/>
        </w:rPr>
        <w:t xml:space="preserve">K R I T E R I J E </w:t>
      </w:r>
    </w:p>
    <w:p w:rsidR="00E647DF" w:rsidRPr="008C4FB2" w:rsidRDefault="00E647DF" w:rsidP="00E647DF">
      <w:pPr>
        <w:jc w:val="center"/>
        <w:rPr>
          <w:b/>
          <w:i/>
          <w:sz w:val="24"/>
          <w:szCs w:val="24"/>
        </w:rPr>
      </w:pPr>
      <w:r w:rsidRPr="008C4FB2">
        <w:rPr>
          <w:b/>
          <w:i/>
          <w:sz w:val="24"/>
          <w:szCs w:val="24"/>
        </w:rPr>
        <w:t>za imenovanje predsjednika i članova školskih odbora u osnovnim školama sa područja Bosansko – podrinjskog kantona Goražde</w:t>
      </w:r>
    </w:p>
    <w:p w:rsidR="00E647DF" w:rsidRPr="007D5922" w:rsidRDefault="00E647DF" w:rsidP="00E647DF">
      <w:pPr>
        <w:rPr>
          <w:sz w:val="24"/>
          <w:szCs w:val="24"/>
        </w:rPr>
      </w:pPr>
    </w:p>
    <w:p w:rsidR="00E647DF" w:rsidRPr="007D5922" w:rsidRDefault="00E647DF" w:rsidP="00E647DF">
      <w:pPr>
        <w:rPr>
          <w:sz w:val="24"/>
          <w:szCs w:val="24"/>
        </w:rPr>
      </w:pPr>
    </w:p>
    <w:p w:rsidR="00E647DF" w:rsidRPr="007D5922" w:rsidRDefault="00E647DF" w:rsidP="00E647DF">
      <w:pPr>
        <w:jc w:val="center"/>
        <w:rPr>
          <w:sz w:val="24"/>
          <w:szCs w:val="24"/>
        </w:rPr>
      </w:pPr>
      <w:r w:rsidRPr="007D5922">
        <w:rPr>
          <w:sz w:val="24"/>
          <w:szCs w:val="24"/>
        </w:rPr>
        <w:t>I</w:t>
      </w:r>
    </w:p>
    <w:p w:rsidR="00E647DF" w:rsidRPr="007D5922" w:rsidRDefault="00E647DF" w:rsidP="00E647DF">
      <w:pPr>
        <w:rPr>
          <w:sz w:val="24"/>
          <w:szCs w:val="24"/>
        </w:rPr>
      </w:pPr>
    </w:p>
    <w:p w:rsidR="00E647DF" w:rsidRPr="007D5922" w:rsidRDefault="00E647DF" w:rsidP="00E647DF">
      <w:pPr>
        <w:ind w:firstLine="708"/>
        <w:jc w:val="both"/>
        <w:rPr>
          <w:sz w:val="24"/>
          <w:szCs w:val="24"/>
        </w:rPr>
      </w:pPr>
      <w:r w:rsidRPr="007D5922">
        <w:rPr>
          <w:sz w:val="24"/>
          <w:szCs w:val="24"/>
        </w:rPr>
        <w:t xml:space="preserve">Utvrđuju se Kriteriji  za imenovanje predsjednika i članova školskih odbora u  </w:t>
      </w:r>
      <w:r>
        <w:rPr>
          <w:sz w:val="24"/>
          <w:szCs w:val="24"/>
        </w:rPr>
        <w:t>osnovnim</w:t>
      </w:r>
      <w:r w:rsidRPr="007D5922">
        <w:rPr>
          <w:sz w:val="24"/>
          <w:szCs w:val="24"/>
        </w:rPr>
        <w:t xml:space="preserve"> školama sa područja Bosansko – podrinjskog kantona Goražde.</w:t>
      </w:r>
    </w:p>
    <w:p w:rsidR="00E647DF" w:rsidRPr="007D5922" w:rsidRDefault="00E647DF" w:rsidP="00E647DF">
      <w:pPr>
        <w:jc w:val="center"/>
        <w:rPr>
          <w:sz w:val="24"/>
          <w:szCs w:val="24"/>
        </w:rPr>
      </w:pPr>
    </w:p>
    <w:p w:rsidR="00E647DF" w:rsidRPr="007D5922" w:rsidRDefault="00E647DF" w:rsidP="00E647DF">
      <w:pPr>
        <w:jc w:val="center"/>
        <w:rPr>
          <w:sz w:val="24"/>
          <w:szCs w:val="24"/>
        </w:rPr>
      </w:pPr>
      <w:r w:rsidRPr="007D5922">
        <w:rPr>
          <w:sz w:val="24"/>
          <w:szCs w:val="24"/>
        </w:rPr>
        <w:t>II</w:t>
      </w:r>
    </w:p>
    <w:p w:rsidR="00E647DF" w:rsidRPr="007D5922" w:rsidRDefault="00E647DF" w:rsidP="00E647DF">
      <w:pPr>
        <w:rPr>
          <w:sz w:val="24"/>
          <w:szCs w:val="24"/>
        </w:rPr>
      </w:pPr>
    </w:p>
    <w:p w:rsidR="00E647DF" w:rsidRDefault="00E647DF" w:rsidP="00E647DF">
      <w:pPr>
        <w:ind w:firstLine="720"/>
        <w:jc w:val="both"/>
        <w:rPr>
          <w:sz w:val="24"/>
          <w:szCs w:val="24"/>
        </w:rPr>
      </w:pPr>
      <w:r w:rsidRPr="006A70BA">
        <w:rPr>
          <w:sz w:val="24"/>
          <w:szCs w:val="24"/>
        </w:rPr>
        <w:t xml:space="preserve">Školski odbor je odgovoran za utvrđivanje i provođenje politike škole, generalno rukovođenje radom škole i efikasno korištenje kadrovskih i materijalnih resursa. </w:t>
      </w:r>
      <w:r>
        <w:rPr>
          <w:sz w:val="24"/>
          <w:szCs w:val="24"/>
        </w:rPr>
        <w:t>Također</w:t>
      </w:r>
      <w:r w:rsidR="00C748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483E">
        <w:rPr>
          <w:sz w:val="24"/>
          <w:szCs w:val="24"/>
        </w:rPr>
        <w:t>š</w:t>
      </w:r>
      <w:r>
        <w:rPr>
          <w:sz w:val="24"/>
          <w:szCs w:val="24"/>
        </w:rPr>
        <w:t>kolski odbor vrši izbor nastavnika i stručnih saradnika,</w:t>
      </w:r>
      <w:r w:rsidR="00C7483E">
        <w:rPr>
          <w:sz w:val="24"/>
          <w:szCs w:val="24"/>
        </w:rPr>
        <w:t xml:space="preserve"> </w:t>
      </w:r>
      <w:r>
        <w:rPr>
          <w:sz w:val="24"/>
          <w:szCs w:val="24"/>
        </w:rPr>
        <w:t>odlučije o prestanku prava nastavnika, stručnih saradnika i saradnika na daljnji odgojno</w:t>
      </w:r>
      <w:r w:rsidR="00C7483E">
        <w:rPr>
          <w:sz w:val="24"/>
          <w:szCs w:val="24"/>
        </w:rPr>
        <w:t>-</w:t>
      </w:r>
      <w:r>
        <w:rPr>
          <w:sz w:val="24"/>
          <w:szCs w:val="24"/>
        </w:rPr>
        <w:t>obrazovni rad, donosi odluke o broju, organizovanju i ukidanju odjeljenja osnovne škole, razmatra ostvarivanje godišnjeg programa rada i realizacije nastavnog plana i programa, usvaja izvještaj o finansijskom poslovanju, odlučuje o prigovoru roditelja, odnosno staratelja učenika na rad nastavnika, stručnih saradnika i saradnika, razmatra odluke i preporuke nastavničkog vijeća i sindikata i vijeća zaposlenika o preduzetim mjerama, odlučuje o prigovorima i žalbama radnika i vrši druge poslove utvrđene aktima škole. Dva člana školskog</w:t>
      </w:r>
      <w:r w:rsidRPr="006A70BA">
        <w:rPr>
          <w:sz w:val="24"/>
          <w:szCs w:val="24"/>
        </w:rPr>
        <w:t xml:space="preserve"> odbora biraju se iz reda </w:t>
      </w:r>
      <w:r>
        <w:rPr>
          <w:sz w:val="24"/>
          <w:szCs w:val="24"/>
        </w:rPr>
        <w:t>radnika škole, jedan iz reda roditelja, odnosno staratelja učenika, na prijedlog vijeća roditelja</w:t>
      </w:r>
      <w:r w:rsidRPr="006A70BA">
        <w:rPr>
          <w:sz w:val="24"/>
          <w:szCs w:val="24"/>
        </w:rPr>
        <w:t>,</w:t>
      </w:r>
      <w:r>
        <w:rPr>
          <w:sz w:val="24"/>
          <w:szCs w:val="24"/>
        </w:rPr>
        <w:t xml:space="preserve"> jedan iz reda lokalne zajednice na prijedlog te zajednice, a jednog bira Vlada Kantona</w:t>
      </w:r>
      <w:r w:rsidRPr="006A70BA">
        <w:rPr>
          <w:sz w:val="24"/>
          <w:szCs w:val="24"/>
        </w:rPr>
        <w:t xml:space="preserve">. Sastav </w:t>
      </w:r>
      <w:r>
        <w:rPr>
          <w:sz w:val="24"/>
          <w:szCs w:val="24"/>
        </w:rPr>
        <w:t xml:space="preserve">školskog </w:t>
      </w:r>
      <w:r w:rsidRPr="006A70BA">
        <w:rPr>
          <w:sz w:val="24"/>
          <w:szCs w:val="24"/>
        </w:rPr>
        <w:t xml:space="preserve">odbora mora odražavati nacionalnu strukturu učenika i roditelja, školskog osoblja i lokalne zajednice. Vršenje dužnosti člana </w:t>
      </w:r>
      <w:r w:rsidR="00C7483E">
        <w:rPr>
          <w:sz w:val="24"/>
          <w:szCs w:val="24"/>
        </w:rPr>
        <w:t>š</w:t>
      </w:r>
      <w:r>
        <w:rPr>
          <w:sz w:val="24"/>
          <w:szCs w:val="24"/>
        </w:rPr>
        <w:t xml:space="preserve">kolskog </w:t>
      </w:r>
      <w:r w:rsidRPr="006A70BA">
        <w:rPr>
          <w:sz w:val="24"/>
          <w:szCs w:val="24"/>
        </w:rPr>
        <w:t xml:space="preserve">odbora je dobrovoljno i bez naknade.  </w:t>
      </w:r>
    </w:p>
    <w:p w:rsidR="00E647DF" w:rsidRPr="006A70BA" w:rsidRDefault="00E647DF" w:rsidP="00E647DF">
      <w:pPr>
        <w:ind w:firstLine="720"/>
        <w:jc w:val="both"/>
        <w:rPr>
          <w:sz w:val="24"/>
          <w:szCs w:val="24"/>
        </w:rPr>
      </w:pPr>
    </w:p>
    <w:p w:rsidR="00E647DF" w:rsidRDefault="00E647DF" w:rsidP="00E647DF">
      <w:pPr>
        <w:ind w:firstLine="720"/>
        <w:jc w:val="both"/>
        <w:rPr>
          <w:sz w:val="24"/>
          <w:szCs w:val="24"/>
        </w:rPr>
      </w:pPr>
      <w:r w:rsidRPr="006A70BA">
        <w:rPr>
          <w:sz w:val="24"/>
          <w:szCs w:val="24"/>
        </w:rPr>
        <w:t xml:space="preserve">Po isteku jednog mandata člana </w:t>
      </w:r>
      <w:r w:rsidR="00C7483E">
        <w:rPr>
          <w:sz w:val="24"/>
          <w:szCs w:val="24"/>
        </w:rPr>
        <w:t>š</w:t>
      </w:r>
      <w:r w:rsidRPr="006A70BA">
        <w:rPr>
          <w:sz w:val="24"/>
          <w:szCs w:val="24"/>
        </w:rPr>
        <w:t>kolskog odbora od četiri godine moguć je reizbor na samo još jedan mandat.</w:t>
      </w:r>
    </w:p>
    <w:p w:rsidR="00E647DF" w:rsidRPr="007D5922" w:rsidRDefault="00E647DF" w:rsidP="00E647DF">
      <w:pPr>
        <w:jc w:val="center"/>
        <w:rPr>
          <w:sz w:val="24"/>
          <w:szCs w:val="24"/>
        </w:rPr>
      </w:pPr>
    </w:p>
    <w:p w:rsidR="00E647DF" w:rsidRPr="007D5922" w:rsidRDefault="00E647DF" w:rsidP="00E647DF">
      <w:pPr>
        <w:jc w:val="center"/>
        <w:rPr>
          <w:sz w:val="24"/>
          <w:szCs w:val="24"/>
        </w:rPr>
      </w:pPr>
      <w:r w:rsidRPr="007D5922">
        <w:rPr>
          <w:sz w:val="24"/>
          <w:szCs w:val="24"/>
        </w:rPr>
        <w:t>III</w:t>
      </w:r>
    </w:p>
    <w:p w:rsidR="00E647DF" w:rsidRPr="007D5922" w:rsidRDefault="00E647DF" w:rsidP="00E647DF">
      <w:pPr>
        <w:ind w:firstLine="708"/>
        <w:jc w:val="both"/>
        <w:rPr>
          <w:sz w:val="24"/>
          <w:szCs w:val="24"/>
        </w:rPr>
      </w:pPr>
      <w:r w:rsidRPr="007D5922">
        <w:rPr>
          <w:sz w:val="24"/>
          <w:szCs w:val="24"/>
        </w:rPr>
        <w:t xml:space="preserve">Kandidati koji se imenuju u školski odbor </w:t>
      </w:r>
      <w:r>
        <w:rPr>
          <w:sz w:val="24"/>
          <w:szCs w:val="24"/>
        </w:rPr>
        <w:t>osnovne</w:t>
      </w:r>
      <w:r w:rsidRPr="007D5922">
        <w:rPr>
          <w:sz w:val="24"/>
          <w:szCs w:val="24"/>
        </w:rPr>
        <w:t xml:space="preserve"> škole sa područja Bosansko – podrinjskog kantona Goražde dužni su</w:t>
      </w:r>
      <w:r w:rsidR="00C7483E">
        <w:rPr>
          <w:sz w:val="24"/>
          <w:szCs w:val="24"/>
        </w:rPr>
        <w:t>,</w:t>
      </w:r>
      <w:r w:rsidRPr="007D5922">
        <w:rPr>
          <w:sz w:val="24"/>
          <w:szCs w:val="24"/>
        </w:rPr>
        <w:t xml:space="preserve"> pored </w:t>
      </w:r>
      <w:r w:rsidR="00C7483E">
        <w:rPr>
          <w:sz w:val="24"/>
          <w:szCs w:val="24"/>
        </w:rPr>
        <w:t>uvjet</w:t>
      </w:r>
      <w:r w:rsidRPr="007D5922">
        <w:rPr>
          <w:sz w:val="24"/>
          <w:szCs w:val="24"/>
        </w:rPr>
        <w:t>a utvrđenih  Zakonom o ministarskim,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vladinim i drugim imenovanjima Federacije Bosne i Hercegovine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(</w:t>
      </w:r>
      <w:r w:rsidR="00C7483E">
        <w:rPr>
          <w:sz w:val="24"/>
          <w:szCs w:val="24"/>
        </w:rPr>
        <w:t>„</w:t>
      </w:r>
      <w:r w:rsidRPr="007D5922">
        <w:rPr>
          <w:sz w:val="24"/>
          <w:szCs w:val="24"/>
        </w:rPr>
        <w:t>Službene novine FBiH</w:t>
      </w:r>
      <w:r w:rsidR="00C7483E">
        <w:rPr>
          <w:sz w:val="24"/>
          <w:szCs w:val="24"/>
        </w:rPr>
        <w:t>“</w:t>
      </w:r>
      <w:r w:rsidRPr="007D5922">
        <w:rPr>
          <w:sz w:val="24"/>
          <w:szCs w:val="24"/>
        </w:rPr>
        <w:t xml:space="preserve"> broj:</w:t>
      </w:r>
      <w:r w:rsidR="00C7483E"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12/03</w:t>
      </w:r>
      <w:r>
        <w:rPr>
          <w:sz w:val="24"/>
          <w:szCs w:val="24"/>
        </w:rPr>
        <w:t>, 34/03 i 65/13</w:t>
      </w:r>
      <w:r w:rsidRPr="007D5922">
        <w:rPr>
          <w:sz w:val="24"/>
          <w:szCs w:val="24"/>
        </w:rPr>
        <w:t xml:space="preserve">) ispunjavati i sljedeće </w:t>
      </w:r>
      <w:r w:rsidR="00C7483E">
        <w:rPr>
          <w:sz w:val="24"/>
          <w:szCs w:val="24"/>
        </w:rPr>
        <w:t>uvjet</w:t>
      </w:r>
      <w:r w:rsidRPr="007D5922">
        <w:rPr>
          <w:sz w:val="24"/>
          <w:szCs w:val="24"/>
        </w:rPr>
        <w:t>e: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su državljani BiH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su stariji od 18 godina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 xml:space="preserve">da nisu otpušteni iz državne službe kao rezultat disciplinske </w:t>
      </w:r>
      <w:r w:rsidR="00C7483E">
        <w:rPr>
          <w:sz w:val="24"/>
        </w:rPr>
        <w:t>mjere na bilo kojem nivou u BiH</w:t>
      </w:r>
      <w:r w:rsidRPr="006A70BA">
        <w:rPr>
          <w:sz w:val="24"/>
        </w:rPr>
        <w:t xml:space="preserve"> u periodu od tri godine prije objavljivanja upražnjene pozicije, </w:t>
      </w:r>
    </w:p>
    <w:p w:rsidR="00E647DF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nisu na funkciji u političkoj stranci u smislu člana 5. Zakona o ministarskim, vladinim i dr</w:t>
      </w:r>
      <w:r w:rsidR="00C7483E">
        <w:rPr>
          <w:sz w:val="24"/>
        </w:rPr>
        <w:t>ugim imenovanjima F</w:t>
      </w:r>
      <w:r w:rsidRPr="006A70BA">
        <w:rPr>
          <w:sz w:val="24"/>
        </w:rPr>
        <w:t>BiH (</w:t>
      </w:r>
      <w:r w:rsidR="00C7483E">
        <w:rPr>
          <w:sz w:val="24"/>
        </w:rPr>
        <w:t>„</w:t>
      </w:r>
      <w:r w:rsidRPr="006A70BA">
        <w:rPr>
          <w:sz w:val="24"/>
        </w:rPr>
        <w:t>Službene novine FBiH</w:t>
      </w:r>
      <w:r w:rsidR="00C7483E">
        <w:rPr>
          <w:sz w:val="24"/>
        </w:rPr>
        <w:t>“</w:t>
      </w:r>
      <w:r w:rsidRPr="006A70BA">
        <w:rPr>
          <w:sz w:val="24"/>
        </w:rPr>
        <w:t>, broj: 12/03</w:t>
      </w:r>
      <w:r>
        <w:rPr>
          <w:sz w:val="24"/>
        </w:rPr>
        <w:t xml:space="preserve"> i 34/03</w:t>
      </w:r>
      <w:r w:rsidRPr="006A70BA">
        <w:rPr>
          <w:sz w:val="24"/>
        </w:rPr>
        <w:t>),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da ni</w:t>
      </w:r>
      <w:r w:rsidR="00C7483E">
        <w:rPr>
          <w:sz w:val="24"/>
        </w:rPr>
        <w:t>su</w:t>
      </w:r>
      <w:r>
        <w:rPr>
          <w:sz w:val="24"/>
        </w:rPr>
        <w:t xml:space="preserve"> osuđivan</w:t>
      </w:r>
      <w:r w:rsidR="00C7483E">
        <w:rPr>
          <w:sz w:val="24"/>
        </w:rPr>
        <w:t>i</w:t>
      </w:r>
      <w:r>
        <w:rPr>
          <w:sz w:val="24"/>
        </w:rPr>
        <w:t xml:space="preserve"> za  krivično djelo ili privredn</w:t>
      </w:r>
      <w:r w:rsidR="00C7483E">
        <w:rPr>
          <w:sz w:val="24"/>
        </w:rPr>
        <w:t>i prestup niti se protiv njih vodi krivični postupak,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nisu članovi organa zakonodavne, izvršne ili sudske vlasti ili savjetnici u smislu Zakona o sukobu interesa u insti</w:t>
      </w:r>
      <w:r>
        <w:rPr>
          <w:sz w:val="24"/>
        </w:rPr>
        <w:t>t</w:t>
      </w:r>
      <w:r w:rsidRPr="006A70BA">
        <w:rPr>
          <w:sz w:val="24"/>
        </w:rPr>
        <w:t>ucijama vlasti BiH (</w:t>
      </w:r>
      <w:r w:rsidR="00C7483E">
        <w:rPr>
          <w:sz w:val="24"/>
        </w:rPr>
        <w:t>„</w:t>
      </w:r>
      <w:r w:rsidRPr="006A70BA">
        <w:rPr>
          <w:sz w:val="24"/>
        </w:rPr>
        <w:t xml:space="preserve">Službeni glasnik </w:t>
      </w:r>
      <w:r>
        <w:rPr>
          <w:sz w:val="24"/>
        </w:rPr>
        <w:t>BiH</w:t>
      </w:r>
      <w:r w:rsidR="00C7483E">
        <w:rPr>
          <w:sz w:val="24"/>
        </w:rPr>
        <w:t>“</w:t>
      </w:r>
      <w:r>
        <w:rPr>
          <w:sz w:val="24"/>
        </w:rPr>
        <w:t>, broj: 16/02,14/03,12/04,</w:t>
      </w:r>
      <w:r w:rsidRPr="006A70BA">
        <w:rPr>
          <w:sz w:val="24"/>
        </w:rPr>
        <w:t xml:space="preserve"> 63/08</w:t>
      </w:r>
      <w:r>
        <w:rPr>
          <w:sz w:val="24"/>
        </w:rPr>
        <w:t xml:space="preserve"> i 18/12</w:t>
      </w:r>
      <w:r w:rsidRPr="006A70BA">
        <w:rPr>
          <w:sz w:val="24"/>
        </w:rPr>
        <w:t xml:space="preserve">), 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nemaju privatni /finansijski interes u instituciji u kojoj se kandiduj</w:t>
      </w:r>
      <w:r w:rsidR="00C7483E">
        <w:rPr>
          <w:sz w:val="24"/>
        </w:rPr>
        <w:t>u</w:t>
      </w:r>
      <w:r w:rsidRPr="006A70BA">
        <w:rPr>
          <w:sz w:val="24"/>
        </w:rPr>
        <w:t xml:space="preserve">, </w:t>
      </w:r>
    </w:p>
    <w:p w:rsidR="00E647DF" w:rsidRDefault="00E647DF" w:rsidP="00E647D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 se na kandidat</w:t>
      </w:r>
      <w:r w:rsidR="00C7483E">
        <w:rPr>
          <w:sz w:val="24"/>
        </w:rPr>
        <w:t>e</w:t>
      </w:r>
      <w:r>
        <w:rPr>
          <w:sz w:val="24"/>
        </w:rPr>
        <w:t xml:space="preserve"> ne odnosi član IX.1 Ustava Bosne i Hercegovine</w:t>
      </w:r>
      <w:r w:rsidR="00C7483E">
        <w:rPr>
          <w:sz w:val="24"/>
        </w:rPr>
        <w:t>,</w:t>
      </w:r>
      <w:r w:rsidRPr="006A70BA">
        <w:rPr>
          <w:sz w:val="24"/>
        </w:rPr>
        <w:t xml:space="preserve"> 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nisu stariji od 70 godina na dan imenovanja.</w:t>
      </w:r>
      <w:r w:rsidRPr="00371FF1">
        <w:rPr>
          <w:sz w:val="24"/>
        </w:rPr>
        <w:t xml:space="preserve"> </w:t>
      </w:r>
    </w:p>
    <w:p w:rsidR="00E647DF" w:rsidRDefault="00E647DF" w:rsidP="00E647DF">
      <w:pPr>
        <w:ind w:left="720"/>
        <w:jc w:val="both"/>
        <w:rPr>
          <w:sz w:val="24"/>
          <w:szCs w:val="24"/>
        </w:rPr>
      </w:pPr>
    </w:p>
    <w:p w:rsidR="00E647DF" w:rsidRDefault="00E647DF" w:rsidP="00E647DF">
      <w:pPr>
        <w:ind w:left="720"/>
        <w:jc w:val="both"/>
        <w:rPr>
          <w:sz w:val="24"/>
          <w:szCs w:val="24"/>
        </w:rPr>
      </w:pPr>
    </w:p>
    <w:p w:rsidR="00E647DF" w:rsidRPr="007D5922" w:rsidRDefault="00E647DF" w:rsidP="00E647DF">
      <w:pPr>
        <w:jc w:val="center"/>
        <w:rPr>
          <w:b/>
          <w:sz w:val="24"/>
          <w:szCs w:val="24"/>
        </w:rPr>
      </w:pPr>
      <w:r w:rsidRPr="007D5922">
        <w:rPr>
          <w:b/>
          <w:sz w:val="24"/>
          <w:szCs w:val="24"/>
        </w:rPr>
        <w:t>IV</w:t>
      </w:r>
    </w:p>
    <w:p w:rsidR="00E647DF" w:rsidRDefault="00E51198" w:rsidP="00E64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C7483E">
        <w:rPr>
          <w:sz w:val="24"/>
          <w:szCs w:val="24"/>
        </w:rPr>
        <w:t>š</w:t>
      </w:r>
      <w:r w:rsidR="00E647DF" w:rsidRPr="007D5922">
        <w:rPr>
          <w:sz w:val="24"/>
          <w:szCs w:val="24"/>
        </w:rPr>
        <w:t xml:space="preserve">kolski odbor </w:t>
      </w:r>
      <w:r w:rsidR="00E647DF">
        <w:rPr>
          <w:sz w:val="24"/>
          <w:szCs w:val="24"/>
        </w:rPr>
        <w:t>osnovne</w:t>
      </w:r>
      <w:r w:rsidR="00E647DF" w:rsidRPr="007D5922">
        <w:rPr>
          <w:sz w:val="24"/>
          <w:szCs w:val="24"/>
        </w:rPr>
        <w:t xml:space="preserve"> škole sa područja Bosansko – podrinjskog kantona Goražde mogu se kandidovati lica koja</w:t>
      </w:r>
      <w:r w:rsidR="00C7483E">
        <w:rPr>
          <w:sz w:val="24"/>
          <w:szCs w:val="24"/>
        </w:rPr>
        <w:t>,</w:t>
      </w:r>
      <w:r w:rsidR="00E647DF" w:rsidRPr="007D5922">
        <w:rPr>
          <w:sz w:val="24"/>
          <w:szCs w:val="24"/>
        </w:rPr>
        <w:t xml:space="preserve"> pored opštih </w:t>
      </w:r>
      <w:r w:rsidR="00C7483E">
        <w:rPr>
          <w:sz w:val="24"/>
          <w:szCs w:val="24"/>
        </w:rPr>
        <w:t>uvjet</w:t>
      </w:r>
      <w:r w:rsidR="00E647DF" w:rsidRPr="007D5922">
        <w:rPr>
          <w:sz w:val="24"/>
          <w:szCs w:val="24"/>
        </w:rPr>
        <w:t xml:space="preserve">a navedenih u članu III ovih </w:t>
      </w:r>
      <w:r w:rsidR="00C7483E">
        <w:rPr>
          <w:sz w:val="24"/>
          <w:szCs w:val="24"/>
        </w:rPr>
        <w:t>Kriterija, ispunjavaju i sl</w:t>
      </w:r>
      <w:r w:rsidR="00E647DF" w:rsidRPr="007D5922">
        <w:rPr>
          <w:sz w:val="24"/>
          <w:szCs w:val="24"/>
        </w:rPr>
        <w:t xml:space="preserve">jedeće </w:t>
      </w:r>
      <w:r w:rsidR="00C7483E">
        <w:rPr>
          <w:sz w:val="24"/>
          <w:szCs w:val="24"/>
        </w:rPr>
        <w:t>uvjet</w:t>
      </w:r>
      <w:r w:rsidR="00E647DF" w:rsidRPr="007D5922">
        <w:rPr>
          <w:sz w:val="24"/>
          <w:szCs w:val="24"/>
        </w:rPr>
        <w:t>e:</w:t>
      </w:r>
    </w:p>
    <w:p w:rsidR="00E647DF" w:rsidRPr="007D5922" w:rsidRDefault="00E647DF" w:rsidP="00E647D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23296">
        <w:rPr>
          <w:sz w:val="24"/>
        </w:rPr>
        <w:t xml:space="preserve">za imenovanje predsjednika </w:t>
      </w:r>
      <w:r w:rsidR="00C7483E">
        <w:rPr>
          <w:sz w:val="24"/>
        </w:rPr>
        <w:t>š</w:t>
      </w:r>
      <w:r w:rsidRPr="00F23296">
        <w:rPr>
          <w:sz w:val="24"/>
        </w:rPr>
        <w:t xml:space="preserve">kolskog </w:t>
      </w:r>
      <w:r w:rsidR="00C7483E">
        <w:rPr>
          <w:sz w:val="24"/>
        </w:rPr>
        <w:t xml:space="preserve">odbora iz reda osnivača škole </w:t>
      </w:r>
      <w:r>
        <w:rPr>
          <w:sz w:val="24"/>
        </w:rPr>
        <w:t>sv</w:t>
      </w:r>
      <w:r w:rsidRPr="00F23296">
        <w:rPr>
          <w:sz w:val="24"/>
        </w:rPr>
        <w:t xml:space="preserve">i zainteresovani kandidati trebaju imati </w:t>
      </w:r>
      <w:r w:rsidR="00E51198">
        <w:rPr>
          <w:sz w:val="24"/>
          <w:szCs w:val="24"/>
        </w:rPr>
        <w:t>VII ili VI stepen</w:t>
      </w:r>
      <w:r>
        <w:rPr>
          <w:sz w:val="24"/>
          <w:szCs w:val="24"/>
        </w:rPr>
        <w:t xml:space="preserve"> stručne spreme, odnosno najmanje I ciklus bolonjskog visokoobrazovnog procesa i </w:t>
      </w:r>
      <w:r w:rsidRPr="00F23296">
        <w:rPr>
          <w:sz w:val="24"/>
        </w:rPr>
        <w:t xml:space="preserve">najmanje </w:t>
      </w:r>
      <w:r>
        <w:rPr>
          <w:sz w:val="24"/>
          <w:szCs w:val="24"/>
        </w:rPr>
        <w:t>3</w:t>
      </w:r>
      <w:r w:rsidRPr="007D5922">
        <w:rPr>
          <w:sz w:val="24"/>
          <w:szCs w:val="24"/>
        </w:rPr>
        <w:t xml:space="preserve"> godin</w:t>
      </w:r>
      <w:r w:rsidR="00C7483E">
        <w:rPr>
          <w:sz w:val="24"/>
          <w:szCs w:val="24"/>
        </w:rPr>
        <w:t>e</w:t>
      </w:r>
      <w:r w:rsidRPr="007D5922">
        <w:rPr>
          <w:sz w:val="24"/>
          <w:szCs w:val="24"/>
        </w:rPr>
        <w:t xml:space="preserve"> radnog iskustva u struci</w:t>
      </w:r>
      <w:r w:rsidR="00C7483E">
        <w:rPr>
          <w:sz w:val="24"/>
          <w:szCs w:val="24"/>
        </w:rPr>
        <w:t>;</w:t>
      </w:r>
      <w:r w:rsidRPr="007D5922">
        <w:rPr>
          <w:sz w:val="24"/>
          <w:szCs w:val="24"/>
        </w:rPr>
        <w:t xml:space="preserve"> </w:t>
      </w:r>
    </w:p>
    <w:p w:rsidR="00E647DF" w:rsidRPr="002344F1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2344F1">
        <w:rPr>
          <w:sz w:val="24"/>
        </w:rPr>
        <w:t>za imenovanje člana odbora iz reda radnika škole</w:t>
      </w:r>
      <w:r w:rsidR="00C7483E">
        <w:rPr>
          <w:sz w:val="24"/>
        </w:rPr>
        <w:t xml:space="preserve"> </w:t>
      </w:r>
      <w:r w:rsidRPr="002344F1">
        <w:rPr>
          <w:sz w:val="24"/>
        </w:rPr>
        <w:t xml:space="preserve">svi zainteresovani kandidati trebaju imati </w:t>
      </w:r>
      <w:r w:rsidRPr="002344F1">
        <w:rPr>
          <w:sz w:val="24"/>
          <w:szCs w:val="24"/>
        </w:rPr>
        <w:t xml:space="preserve">VII ili VI stepen stručne spreme, odnosno najmanje I ciklus </w:t>
      </w:r>
      <w:r w:rsidR="00C7483E">
        <w:rPr>
          <w:sz w:val="24"/>
          <w:szCs w:val="24"/>
        </w:rPr>
        <w:t>b</w:t>
      </w:r>
      <w:r w:rsidRPr="002344F1">
        <w:rPr>
          <w:sz w:val="24"/>
          <w:szCs w:val="24"/>
        </w:rPr>
        <w:t xml:space="preserve">olonjskog visokoobrazovnog procesa i </w:t>
      </w:r>
      <w:r w:rsidRPr="002344F1">
        <w:rPr>
          <w:sz w:val="24"/>
        </w:rPr>
        <w:t xml:space="preserve">najmanje </w:t>
      </w:r>
      <w:r w:rsidRPr="002344F1">
        <w:rPr>
          <w:sz w:val="24"/>
          <w:szCs w:val="24"/>
        </w:rPr>
        <w:t>3 godin</w:t>
      </w:r>
      <w:r w:rsidR="00C7483E">
        <w:rPr>
          <w:sz w:val="24"/>
          <w:szCs w:val="24"/>
        </w:rPr>
        <w:t>e</w:t>
      </w:r>
      <w:r w:rsidRPr="002344F1">
        <w:rPr>
          <w:sz w:val="24"/>
          <w:szCs w:val="24"/>
        </w:rPr>
        <w:t xml:space="preserve"> radnog iskustva u struci</w:t>
      </w:r>
      <w:r w:rsidR="00C7483E">
        <w:rPr>
          <w:sz w:val="24"/>
          <w:szCs w:val="24"/>
        </w:rPr>
        <w:t>;</w:t>
      </w:r>
      <w:r w:rsidRPr="002344F1">
        <w:rPr>
          <w:sz w:val="24"/>
        </w:rPr>
        <w:t xml:space="preserve"> 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za imenovanje člana odbora iz reda lokalne zajednice i roditelja</w:t>
      </w:r>
      <w:r w:rsidR="00C7483E">
        <w:rPr>
          <w:sz w:val="24"/>
        </w:rPr>
        <w:t xml:space="preserve"> </w:t>
      </w:r>
      <w:r w:rsidRPr="006A70BA">
        <w:rPr>
          <w:sz w:val="24"/>
        </w:rPr>
        <w:t>svi kandidati trebaju imati najmanje srednju stručnu spremu</w:t>
      </w:r>
      <w:r w:rsidR="00C7483E">
        <w:rPr>
          <w:sz w:val="24"/>
        </w:rPr>
        <w:t xml:space="preserve"> </w:t>
      </w:r>
      <w:r w:rsidRPr="006A70BA">
        <w:rPr>
          <w:sz w:val="24"/>
        </w:rPr>
        <w:t>te uživa</w:t>
      </w:r>
      <w:r w:rsidR="00C7483E">
        <w:rPr>
          <w:sz w:val="24"/>
        </w:rPr>
        <w:t>ti</w:t>
      </w:r>
      <w:r w:rsidRPr="006A70BA">
        <w:rPr>
          <w:sz w:val="24"/>
        </w:rPr>
        <w:t xml:space="preserve"> određeni ugled u sredini u kojoj djeluju, a biraju se na ovjereni prijedlog </w:t>
      </w:r>
      <w:r w:rsidR="00C7483E">
        <w:rPr>
          <w:sz w:val="24"/>
        </w:rPr>
        <w:t>v</w:t>
      </w:r>
      <w:r w:rsidRPr="006A70BA">
        <w:rPr>
          <w:sz w:val="24"/>
        </w:rPr>
        <w:t>ijeća roditelja škole, odnosno lokalne zajedn</w:t>
      </w:r>
      <w:r w:rsidR="00C7483E">
        <w:rPr>
          <w:sz w:val="24"/>
        </w:rPr>
        <w:t>ice, koji se prilaže uz prijavu;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da n</w:t>
      </w:r>
      <w:r w:rsidR="00C7483E">
        <w:rPr>
          <w:sz w:val="24"/>
        </w:rPr>
        <w:t>su</w:t>
      </w:r>
      <w:r w:rsidRPr="006A70BA">
        <w:rPr>
          <w:sz w:val="24"/>
        </w:rPr>
        <w:t xml:space="preserve"> član</w:t>
      </w:r>
      <w:r w:rsidR="00C7483E">
        <w:rPr>
          <w:sz w:val="24"/>
        </w:rPr>
        <w:t>ovi</w:t>
      </w:r>
      <w:r w:rsidRPr="006A70BA">
        <w:rPr>
          <w:sz w:val="24"/>
        </w:rPr>
        <w:t xml:space="preserve"> više od jednog </w:t>
      </w:r>
      <w:r>
        <w:rPr>
          <w:sz w:val="24"/>
        </w:rPr>
        <w:t>školskog,</w:t>
      </w:r>
      <w:r w:rsidR="00C7483E">
        <w:rPr>
          <w:sz w:val="24"/>
        </w:rPr>
        <w:t xml:space="preserve"> </w:t>
      </w:r>
      <w:r w:rsidRPr="006A70BA">
        <w:rPr>
          <w:sz w:val="24"/>
        </w:rPr>
        <w:t xml:space="preserve">upravnog ili nadzornog </w:t>
      </w:r>
      <w:r w:rsidR="00C7483E">
        <w:rPr>
          <w:sz w:val="24"/>
        </w:rPr>
        <w:t>odbora;</w:t>
      </w:r>
    </w:p>
    <w:p w:rsidR="00E647DF" w:rsidRPr="006A70BA" w:rsidRDefault="00E647DF" w:rsidP="00E647DF">
      <w:pPr>
        <w:numPr>
          <w:ilvl w:val="0"/>
          <w:numId w:val="1"/>
        </w:numPr>
        <w:jc w:val="both"/>
        <w:rPr>
          <w:sz w:val="24"/>
        </w:rPr>
      </w:pPr>
      <w:r w:rsidRPr="006A70BA">
        <w:rPr>
          <w:sz w:val="24"/>
        </w:rPr>
        <w:t>preporuke ranijih neposrednih rukovodilaca, naročito u oblasti obrazovanja</w:t>
      </w:r>
      <w:r w:rsidR="00C7483E">
        <w:rPr>
          <w:sz w:val="24"/>
        </w:rPr>
        <w:t xml:space="preserve"> i</w:t>
      </w:r>
      <w:r w:rsidRPr="006A70BA">
        <w:rPr>
          <w:sz w:val="24"/>
        </w:rPr>
        <w:t xml:space="preserve"> vaspitanja djece i omladine</w:t>
      </w:r>
      <w:r w:rsidR="00C7483E">
        <w:rPr>
          <w:sz w:val="24"/>
        </w:rPr>
        <w:t>.</w:t>
      </w:r>
      <w:r w:rsidRPr="006A70BA">
        <w:rPr>
          <w:sz w:val="24"/>
        </w:rPr>
        <w:t xml:space="preserve"> </w:t>
      </w:r>
    </w:p>
    <w:p w:rsidR="00E647DF" w:rsidRDefault="00E647DF" w:rsidP="00E647DF">
      <w:pPr>
        <w:rPr>
          <w:sz w:val="24"/>
          <w:szCs w:val="24"/>
        </w:rPr>
      </w:pPr>
    </w:p>
    <w:p w:rsidR="00E647DF" w:rsidRPr="007D5922" w:rsidRDefault="00E647DF" w:rsidP="00E647DF">
      <w:pPr>
        <w:ind w:left="720"/>
        <w:jc w:val="center"/>
        <w:rPr>
          <w:b/>
          <w:sz w:val="24"/>
          <w:szCs w:val="24"/>
        </w:rPr>
      </w:pPr>
    </w:p>
    <w:p w:rsidR="00E647DF" w:rsidRPr="007D5922" w:rsidRDefault="00E647DF" w:rsidP="00E647DF">
      <w:pPr>
        <w:jc w:val="center"/>
        <w:rPr>
          <w:sz w:val="24"/>
          <w:szCs w:val="24"/>
        </w:rPr>
      </w:pPr>
      <w:r w:rsidRPr="007D5922">
        <w:rPr>
          <w:sz w:val="24"/>
          <w:szCs w:val="24"/>
        </w:rPr>
        <w:t>V</w:t>
      </w:r>
    </w:p>
    <w:p w:rsidR="00E647DF" w:rsidRPr="007D5922" w:rsidRDefault="00E647DF" w:rsidP="00E647DF">
      <w:pPr>
        <w:ind w:firstLine="708"/>
        <w:jc w:val="both"/>
        <w:rPr>
          <w:sz w:val="24"/>
          <w:szCs w:val="24"/>
        </w:rPr>
      </w:pPr>
      <w:r w:rsidRPr="007D5922">
        <w:rPr>
          <w:sz w:val="24"/>
          <w:szCs w:val="24"/>
        </w:rPr>
        <w:t>Stupanjem na snagu ovih Kriterija prestaju sa primjenom Kriteriji za imenovanje predsjednika i članova školskih odbora u osnovnim školama sa područja Bosansko – podrinjskog kantona Goražde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>(</w:t>
      </w:r>
      <w:r w:rsidR="00C7483E">
        <w:rPr>
          <w:sz w:val="24"/>
          <w:szCs w:val="24"/>
        </w:rPr>
        <w:t>„</w:t>
      </w:r>
      <w:r w:rsidRPr="007D5922">
        <w:rPr>
          <w:sz w:val="24"/>
          <w:szCs w:val="24"/>
        </w:rPr>
        <w:t>Službene novine Bosansko – podrinjskog kantona G</w:t>
      </w:r>
      <w:r>
        <w:rPr>
          <w:sz w:val="24"/>
          <w:szCs w:val="24"/>
        </w:rPr>
        <w:t>oražde</w:t>
      </w:r>
      <w:r w:rsidR="00C7483E">
        <w:rPr>
          <w:sz w:val="24"/>
          <w:szCs w:val="24"/>
        </w:rPr>
        <w:t>“</w:t>
      </w:r>
      <w:r>
        <w:rPr>
          <w:sz w:val="24"/>
          <w:szCs w:val="24"/>
        </w:rPr>
        <w:t xml:space="preserve"> broj:</w:t>
      </w:r>
      <w:r w:rsidR="00C7483E">
        <w:rPr>
          <w:sz w:val="24"/>
          <w:szCs w:val="24"/>
        </w:rPr>
        <w:t xml:space="preserve"> </w:t>
      </w:r>
      <w:r>
        <w:rPr>
          <w:sz w:val="24"/>
          <w:szCs w:val="24"/>
        </w:rPr>
        <w:t>14/11</w:t>
      </w:r>
      <w:r w:rsidRPr="007D5922">
        <w:rPr>
          <w:sz w:val="24"/>
          <w:szCs w:val="24"/>
        </w:rPr>
        <w:t>).</w:t>
      </w:r>
    </w:p>
    <w:p w:rsidR="00E647DF" w:rsidRPr="007D5922" w:rsidRDefault="00E647DF" w:rsidP="00E647DF">
      <w:pPr>
        <w:jc w:val="both"/>
        <w:rPr>
          <w:sz w:val="24"/>
          <w:szCs w:val="24"/>
        </w:rPr>
      </w:pPr>
    </w:p>
    <w:p w:rsidR="00E647DF" w:rsidRPr="007D5922" w:rsidRDefault="00E647DF" w:rsidP="00E647DF">
      <w:pPr>
        <w:jc w:val="center"/>
        <w:rPr>
          <w:sz w:val="24"/>
          <w:szCs w:val="24"/>
        </w:rPr>
      </w:pPr>
      <w:r w:rsidRPr="007D5922">
        <w:rPr>
          <w:sz w:val="24"/>
          <w:szCs w:val="24"/>
        </w:rPr>
        <w:t>VI</w:t>
      </w:r>
    </w:p>
    <w:p w:rsidR="00E647DF" w:rsidRPr="007D5922" w:rsidRDefault="00E647DF" w:rsidP="00E647DF">
      <w:pPr>
        <w:rPr>
          <w:sz w:val="24"/>
          <w:szCs w:val="24"/>
        </w:rPr>
      </w:pPr>
    </w:p>
    <w:p w:rsidR="00E647DF" w:rsidRDefault="00E647DF" w:rsidP="00E647DF">
      <w:pPr>
        <w:ind w:firstLine="708"/>
        <w:jc w:val="both"/>
        <w:rPr>
          <w:sz w:val="24"/>
          <w:szCs w:val="24"/>
        </w:rPr>
      </w:pPr>
      <w:r w:rsidRPr="007D5922">
        <w:rPr>
          <w:sz w:val="24"/>
          <w:szCs w:val="24"/>
        </w:rPr>
        <w:t>Kriteriji  za imenovanje predsjednika i čla</w:t>
      </w:r>
      <w:r>
        <w:rPr>
          <w:sz w:val="24"/>
          <w:szCs w:val="24"/>
        </w:rPr>
        <w:t>nova školskih odbora u  osnovnim</w:t>
      </w:r>
      <w:r w:rsidRPr="007D5922">
        <w:rPr>
          <w:sz w:val="24"/>
          <w:szCs w:val="24"/>
        </w:rPr>
        <w:t xml:space="preserve"> školama sa područja Bosansko – podrinjskog kantona Goražde stupaju na snagu danom donošenja,</w:t>
      </w:r>
      <w:r>
        <w:rPr>
          <w:sz w:val="24"/>
          <w:szCs w:val="24"/>
        </w:rPr>
        <w:t xml:space="preserve"> </w:t>
      </w:r>
      <w:r w:rsidRPr="007D5922">
        <w:rPr>
          <w:sz w:val="24"/>
          <w:szCs w:val="24"/>
        </w:rPr>
        <w:t xml:space="preserve">a naknadno će se objaviti u </w:t>
      </w:r>
      <w:r w:rsidR="00C7483E">
        <w:rPr>
          <w:sz w:val="24"/>
          <w:szCs w:val="24"/>
        </w:rPr>
        <w:t>„</w:t>
      </w:r>
      <w:r w:rsidRPr="007D5922">
        <w:rPr>
          <w:sz w:val="24"/>
          <w:szCs w:val="24"/>
        </w:rPr>
        <w:t>Službenim novinama Bosansko – podrinjskog kantona Goražde</w:t>
      </w:r>
      <w:r w:rsidR="00C7483E">
        <w:rPr>
          <w:sz w:val="24"/>
          <w:szCs w:val="24"/>
        </w:rPr>
        <w:t>“</w:t>
      </w:r>
      <w:r w:rsidRPr="007D5922">
        <w:rPr>
          <w:sz w:val="24"/>
          <w:szCs w:val="24"/>
        </w:rPr>
        <w:t>.</w:t>
      </w:r>
    </w:p>
    <w:p w:rsidR="00E647DF" w:rsidRDefault="00E647DF" w:rsidP="00E647DF">
      <w:pPr>
        <w:jc w:val="both"/>
        <w:rPr>
          <w:sz w:val="24"/>
          <w:szCs w:val="24"/>
        </w:rPr>
      </w:pPr>
    </w:p>
    <w:p w:rsidR="00E647DF" w:rsidRPr="007D5922" w:rsidRDefault="00E647DF" w:rsidP="00E647DF">
      <w:pPr>
        <w:jc w:val="both"/>
        <w:rPr>
          <w:sz w:val="24"/>
          <w:szCs w:val="24"/>
        </w:rPr>
      </w:pPr>
    </w:p>
    <w:p w:rsidR="00E647DF" w:rsidRPr="008C4FB2" w:rsidRDefault="00E647DF" w:rsidP="00E647DF">
      <w:pPr>
        <w:jc w:val="both"/>
        <w:rPr>
          <w:sz w:val="24"/>
          <w:szCs w:val="24"/>
        </w:rPr>
      </w:pPr>
    </w:p>
    <w:p w:rsidR="00E647DF" w:rsidRPr="008C4FB2" w:rsidRDefault="00E647DF" w:rsidP="00E647DF">
      <w:pPr>
        <w:jc w:val="both"/>
        <w:rPr>
          <w:sz w:val="24"/>
          <w:szCs w:val="24"/>
        </w:rPr>
      </w:pPr>
      <w:r w:rsidRPr="008C4FB2">
        <w:rPr>
          <w:sz w:val="24"/>
          <w:szCs w:val="24"/>
        </w:rPr>
        <w:t>Broj:</w:t>
      </w:r>
      <w:r w:rsidR="00C7483E">
        <w:rPr>
          <w:sz w:val="24"/>
          <w:szCs w:val="24"/>
        </w:rPr>
        <w:t xml:space="preserve"> </w:t>
      </w:r>
      <w:r w:rsidRPr="008C4FB2">
        <w:rPr>
          <w:sz w:val="24"/>
          <w:szCs w:val="24"/>
        </w:rPr>
        <w:t>10-38-</w:t>
      </w:r>
      <w:r w:rsidR="00645757">
        <w:rPr>
          <w:sz w:val="24"/>
          <w:szCs w:val="24"/>
        </w:rPr>
        <w:t xml:space="preserve"> 3559</w:t>
      </w:r>
      <w:r>
        <w:rPr>
          <w:sz w:val="24"/>
          <w:szCs w:val="24"/>
        </w:rPr>
        <w:t>/16</w:t>
      </w:r>
      <w:r w:rsidRPr="008C4FB2">
        <w:rPr>
          <w:sz w:val="24"/>
          <w:szCs w:val="24"/>
        </w:rPr>
        <w:t xml:space="preserve"> </w:t>
      </w:r>
    </w:p>
    <w:p w:rsidR="00E647DF" w:rsidRPr="006A70BA" w:rsidRDefault="00E647DF" w:rsidP="00E647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Goražde</w:t>
      </w:r>
      <w:r w:rsidR="00C7483E"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 w:rsidR="00645757">
        <w:rPr>
          <w:sz w:val="24"/>
          <w:szCs w:val="24"/>
        </w:rPr>
        <w:t>7</w:t>
      </w:r>
      <w:r>
        <w:rPr>
          <w:sz w:val="24"/>
          <w:szCs w:val="24"/>
        </w:rPr>
        <w:t>.12.2016</w:t>
      </w:r>
      <w:r w:rsidRPr="008C4FB2">
        <w:rPr>
          <w:sz w:val="24"/>
          <w:szCs w:val="24"/>
        </w:rPr>
        <w:t>. godine</w:t>
      </w:r>
      <w:r w:rsidRPr="008C4FB2">
        <w:rPr>
          <w:b/>
          <w:sz w:val="24"/>
          <w:szCs w:val="24"/>
        </w:rPr>
        <w:t xml:space="preserve">                                                                 </w:t>
      </w:r>
      <w:r w:rsidRPr="006A70BA">
        <w:rPr>
          <w:b/>
          <w:sz w:val="24"/>
          <w:szCs w:val="24"/>
        </w:rPr>
        <w:t xml:space="preserve">M I N I S T </w:t>
      </w:r>
      <w:r>
        <w:rPr>
          <w:b/>
          <w:sz w:val="24"/>
          <w:szCs w:val="24"/>
        </w:rPr>
        <w:t xml:space="preserve">A R </w:t>
      </w:r>
      <w:r w:rsidRPr="006A70BA">
        <w:rPr>
          <w:b/>
          <w:sz w:val="24"/>
          <w:szCs w:val="24"/>
        </w:rPr>
        <w:t xml:space="preserve"> </w:t>
      </w:r>
    </w:p>
    <w:p w:rsidR="00E647DF" w:rsidRPr="006A70BA" w:rsidRDefault="00E647DF" w:rsidP="00E647DF">
      <w:pPr>
        <w:jc w:val="both"/>
        <w:rPr>
          <w:sz w:val="24"/>
          <w:szCs w:val="24"/>
        </w:rPr>
      </w:pPr>
    </w:p>
    <w:p w:rsidR="00E647DF" w:rsidRPr="006A70BA" w:rsidRDefault="00E647DF" w:rsidP="00E647DF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4F1">
        <w:rPr>
          <w:b/>
          <w:i/>
          <w:sz w:val="24"/>
          <w:szCs w:val="24"/>
        </w:rPr>
        <w:t xml:space="preserve">    Damir Žuga, prof</w:t>
      </w:r>
      <w:r w:rsidRPr="00E24E07">
        <w:rPr>
          <w:b/>
          <w:i/>
          <w:sz w:val="24"/>
          <w:szCs w:val="24"/>
        </w:rPr>
        <w:t>.</w:t>
      </w:r>
      <w:r w:rsidRPr="006A70BA">
        <w:rPr>
          <w:b/>
          <w:i/>
          <w:sz w:val="24"/>
          <w:szCs w:val="24"/>
        </w:rPr>
        <w:tab/>
      </w:r>
    </w:p>
    <w:sectPr w:rsidR="00E647DF" w:rsidRPr="006A70BA" w:rsidSect="00C9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526B"/>
    <w:multiLevelType w:val="hybridMultilevel"/>
    <w:tmpl w:val="8CA4FB8E"/>
    <w:lvl w:ilvl="0" w:tplc="5EBCE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7DF"/>
    <w:rsid w:val="002F412B"/>
    <w:rsid w:val="005B161E"/>
    <w:rsid w:val="00645757"/>
    <w:rsid w:val="00BF0B29"/>
    <w:rsid w:val="00C64A2A"/>
    <w:rsid w:val="00C7483E"/>
    <w:rsid w:val="00C94ED1"/>
    <w:rsid w:val="00E51198"/>
    <w:rsid w:val="00E647DF"/>
    <w:rsid w:val="00F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2016-12-28T11:48:00Z</cp:lastPrinted>
  <dcterms:created xsi:type="dcterms:W3CDTF">2016-12-28T09:14:00Z</dcterms:created>
  <dcterms:modified xsi:type="dcterms:W3CDTF">2017-02-09T12:57:00Z</dcterms:modified>
</cp:coreProperties>
</file>